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F2" w:rsidRPr="001320AA" w:rsidRDefault="00802F59" w:rsidP="001320AA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i w:val="0"/>
          <w:iCs w:val="0"/>
          <w:sz w:val="28"/>
          <w:szCs w:val="28"/>
          <w:lang w:val="en-GB"/>
        </w:rPr>
        <w:t>4 MUNKA KÁRTYA</w:t>
      </w:r>
    </w:p>
    <w:p w:rsidR="00783AF2" w:rsidRPr="0083280E" w:rsidRDefault="00174767">
      <w:pPr>
        <w:rPr>
          <w:rStyle w:val="Odwoanieintensywne"/>
          <w:lang w:val="hu-HU"/>
        </w:rPr>
      </w:pPr>
      <w:r w:rsidRPr="0083280E">
        <w:rPr>
          <w:rStyle w:val="Odwoanieintensywne"/>
          <w:lang w:val="hu-HU"/>
        </w:rPr>
        <w:t>INTERPERS</w:t>
      </w:r>
      <w:r w:rsidR="00802F59" w:rsidRPr="0083280E">
        <w:rPr>
          <w:rStyle w:val="Odwoanieintensywne"/>
          <w:lang w:val="hu-HU"/>
        </w:rPr>
        <w:t>Z</w:t>
      </w:r>
      <w:r w:rsidRPr="0083280E">
        <w:rPr>
          <w:rStyle w:val="Odwoanieintensywne"/>
          <w:lang w:val="hu-HU"/>
        </w:rPr>
        <w:t>ONAL</w:t>
      </w:r>
      <w:r w:rsidR="00802F59" w:rsidRPr="0083280E">
        <w:rPr>
          <w:rStyle w:val="Odwoanieintensywne"/>
          <w:lang w:val="hu-HU"/>
        </w:rPr>
        <w:t>IS KOMMUNIKÁCIÓ –</w:t>
      </w:r>
      <w:r w:rsidRPr="0083280E">
        <w:rPr>
          <w:rStyle w:val="Odwoanieintensywne"/>
          <w:lang w:val="hu-HU"/>
        </w:rPr>
        <w:t xml:space="preserve"> </w:t>
      </w:r>
      <w:r w:rsidR="00802F59" w:rsidRPr="0083280E">
        <w:rPr>
          <w:rStyle w:val="Odwoanieintensywne"/>
          <w:lang w:val="hu-HU"/>
        </w:rPr>
        <w:t xml:space="preserve">A TESTBESZÉD OLVASÁSA </w:t>
      </w:r>
      <w:r w:rsidRPr="0083280E">
        <w:rPr>
          <w:rStyle w:val="Odwoanieintensywne"/>
          <w:lang w:val="hu-HU"/>
        </w:rPr>
        <w:t xml:space="preserve"> </w:t>
      </w:r>
    </w:p>
    <w:p w:rsidR="00783AF2" w:rsidRPr="0083280E" w:rsidRDefault="000732C4" w:rsidP="001320AA">
      <w:p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MEGJEGYZÉS A TRÉNERNEK: </w:t>
      </w:r>
    </w:p>
    <w:p w:rsidR="00783AF2" w:rsidRPr="0083280E" w:rsidRDefault="000732C4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Válassz ki 5 tréning résztvevőt</w:t>
      </w:r>
      <w:r w:rsidR="001320AA" w:rsidRPr="0083280E">
        <w:rPr>
          <w:rStyle w:val="Odwoaniedelikatne"/>
          <w:lang w:val="hu-HU"/>
        </w:rPr>
        <w:t>.</w:t>
      </w:r>
      <w:r w:rsidR="00174767" w:rsidRPr="0083280E">
        <w:rPr>
          <w:rStyle w:val="Odwoaniedelikatne"/>
          <w:lang w:val="hu-HU"/>
        </w:rPr>
        <w:t xml:space="preserve"> </w:t>
      </w:r>
    </w:p>
    <w:p w:rsidR="00783AF2" w:rsidRPr="0083280E" w:rsidRDefault="000732C4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Mindenki játssza el a tréning során a kiválasztott szerepet: 1/ faragó, 2/ vegetáriánus konyha, 3/ menűkártya készítés, 4/ étel díszítés és megalkotás, 5/ OHS szerepe és követelmények a H</w:t>
      </w:r>
      <w:r w:rsidR="0083280E">
        <w:rPr>
          <w:rStyle w:val="Odwoaniedelikatne"/>
          <w:lang w:val="hu-HU"/>
        </w:rPr>
        <w:t>ACCP rendszer a gasztronómiában.</w:t>
      </w:r>
    </w:p>
    <w:p w:rsidR="00783AF2" w:rsidRPr="0083280E" w:rsidRDefault="00B3193D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Minden partnernek kell választania egy tréning célt, vagy az egyes részek kapcsolatrendszerét a célokkal, követve a szükséges instrukciókat. Néhány perc alatt készüljenek el a résztvevők.</w:t>
      </w:r>
    </w:p>
    <w:p w:rsidR="00783AF2" w:rsidRPr="0083280E" w:rsidRDefault="00B3193D" w:rsidP="001320AA">
      <w:p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1 Feladat – pozíció és mozdulatok</w:t>
      </w:r>
    </w:p>
    <w:p w:rsidR="00783AF2" w:rsidRPr="0083280E" w:rsidRDefault="0007088D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Adj 5 résztvevőnek kártyát az alábbi megjegyzéssel: </w:t>
      </w:r>
    </w:p>
    <w:p w:rsidR="00783AF2" w:rsidRPr="0083280E" w:rsidRDefault="0007088D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ülj vagy állj a körbe, megtartva a mozdulatot, tedd keresztbe a lábad.</w:t>
      </w:r>
    </w:p>
    <w:p w:rsidR="00783AF2" w:rsidRPr="0083280E" w:rsidRDefault="0007088D" w:rsidP="00833E1E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Állj valaki mellé szorosan, aki </w:t>
      </w:r>
      <w:r w:rsidR="00833E1E" w:rsidRPr="0083280E">
        <w:rPr>
          <w:rStyle w:val="Odwoaniedelikatne"/>
          <w:lang w:val="hu-HU"/>
        </w:rPr>
        <w:t>mutatja, hogy foglalj helyet, és akkor is közel kerülsz hozzá, ha ő hátrafelé mozdul el</w:t>
      </w:r>
    </w:p>
    <w:p w:rsidR="00783AF2" w:rsidRPr="0083280E" w:rsidRDefault="0007088D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Ülj le, ne mozdulj </w:t>
      </w:r>
    </w:p>
    <w:p w:rsidR="00783AF2" w:rsidRPr="0083280E" w:rsidRDefault="0007088D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Sétálj körbe csoszogva vagy topogj a lábaddal</w:t>
      </w:r>
      <w:r w:rsidR="00174767" w:rsidRPr="0083280E">
        <w:rPr>
          <w:rStyle w:val="Odwoaniedelikatne"/>
          <w:lang w:val="hu-HU"/>
        </w:rPr>
        <w:t>.</w:t>
      </w:r>
    </w:p>
    <w:p w:rsidR="00783AF2" w:rsidRPr="0083280E" w:rsidRDefault="00CB2ADD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Sétálj körbe szabadon</w:t>
      </w:r>
      <w:r w:rsidR="00174767" w:rsidRPr="0083280E">
        <w:rPr>
          <w:rStyle w:val="Odwoaniedelikatne"/>
          <w:lang w:val="hu-HU"/>
        </w:rPr>
        <w:t>.</w:t>
      </w:r>
    </w:p>
    <w:p w:rsidR="00783AF2" w:rsidRPr="0083280E" w:rsidRDefault="00CB2ADD" w:rsidP="001320AA">
      <w:p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A többi résztvevő elmondja véleményét – mit gondolnának, ha a tréner hasonlóan viselkedne. </w:t>
      </w:r>
    </w:p>
    <w:p w:rsidR="00783AF2" w:rsidRPr="0083280E" w:rsidRDefault="00CB2ADD" w:rsidP="001320AA">
      <w:p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2 Feladat – arckifejezések:</w:t>
      </w:r>
    </w:p>
    <w:p w:rsidR="00783AF2" w:rsidRPr="0083280E" w:rsidRDefault="00CB2ADD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Hasonlóan adj 5 résztvevőnek kártyát ezen megjegyzéssel</w:t>
      </w:r>
      <w:r w:rsidR="00174767" w:rsidRPr="0083280E">
        <w:rPr>
          <w:rStyle w:val="Odwoaniedelikatne"/>
          <w:lang w:val="hu-HU"/>
        </w:rPr>
        <w:t>:</w:t>
      </w:r>
    </w:p>
    <w:p w:rsidR="00783AF2" w:rsidRPr="0083280E" w:rsidRDefault="00CB2ADD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Az </w:t>
      </w:r>
      <w:r w:rsidR="00A93E66" w:rsidRPr="0083280E">
        <w:rPr>
          <w:rStyle w:val="Odwoaniedelikatne"/>
          <w:lang w:val="hu-HU"/>
        </w:rPr>
        <w:t>arcod természetesen mosolygó és vidám, a szemedben mosoly. Szemkontaktust tartasz</w:t>
      </w:r>
      <w:r w:rsidR="00174767" w:rsidRPr="0083280E">
        <w:rPr>
          <w:rStyle w:val="Odwoaniedelikatne"/>
          <w:lang w:val="hu-HU"/>
        </w:rPr>
        <w:t>.</w:t>
      </w:r>
    </w:p>
    <w:p w:rsidR="00783AF2" w:rsidRPr="0083280E" w:rsidRDefault="00A93E66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Mosolyogsz, de mesterkélten, a szemeid szintén.</w:t>
      </w:r>
    </w:p>
    <w:p w:rsidR="00783AF2" w:rsidRPr="0083280E" w:rsidRDefault="00A93E66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Nézz előre, ha végeztél a beszélgetéssel, szád bántóan lekonyul. </w:t>
      </w:r>
    </w:p>
    <w:p w:rsidR="00783AF2" w:rsidRPr="0083280E" w:rsidRDefault="00A93E66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Nézz a résztvevőkre akadékoskodva, megvető tekintettel. </w:t>
      </w:r>
    </w:p>
    <w:p w:rsidR="00C70FFA" w:rsidRPr="0083280E" w:rsidRDefault="00C70FFA" w:rsidP="00C70FF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lastRenderedPageBreak/>
        <w:t xml:space="preserve">Az arcod természetesen mosolygó és vidám, de nem tartasz szemkontaktust a résztvevőkkel, a fejük felett nézel vagy a másik oldalra nézel, vagy félre nézel. </w:t>
      </w:r>
    </w:p>
    <w:p w:rsidR="00C70FFA" w:rsidRPr="0083280E" w:rsidRDefault="00C70FFA" w:rsidP="00C70FFA">
      <w:p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A többi résztvevő elmondja véleményét – mit gondolnának, ha a tréner hasonlóan viselkedne. </w:t>
      </w:r>
    </w:p>
    <w:p w:rsidR="00783AF2" w:rsidRPr="0083280E" w:rsidRDefault="00C70FFA" w:rsidP="001320AA">
      <w:p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3 Feladat vállak helyzete, karoké, kezeké  </w:t>
      </w:r>
    </w:p>
    <w:p w:rsidR="00783AF2" w:rsidRPr="0083280E" w:rsidRDefault="00174767" w:rsidP="001320AA">
      <w:pPr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6. </w:t>
      </w:r>
      <w:r w:rsidR="00EE15E8" w:rsidRPr="0083280E">
        <w:rPr>
          <w:rStyle w:val="Odwoaniedelikatne"/>
          <w:lang w:val="hu-HU"/>
        </w:rPr>
        <w:t>Ismét ossz szét kártyát megjegyzéssel</w:t>
      </w:r>
      <w:r w:rsidRPr="0083280E">
        <w:rPr>
          <w:rStyle w:val="Odwoaniedelikatne"/>
          <w:lang w:val="hu-HU"/>
        </w:rPr>
        <w:t>:</w:t>
      </w:r>
    </w:p>
    <w:p w:rsidR="00783AF2" w:rsidRPr="0083280E" w:rsidRDefault="00EE15E8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Beszélgess és lehetőleg sétálj, kezeidet hadonássz a kezeiddel</w:t>
      </w:r>
    </w:p>
    <w:p w:rsidR="00783AF2" w:rsidRPr="0083280E" w:rsidRDefault="00EE15E8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Beszélgess ülve, dobolj az ujjaiddal az asztalon vagy a padon, és gyakran érintsd meg a hajadat.</w:t>
      </w:r>
    </w:p>
    <w:p w:rsidR="00783AF2" w:rsidRPr="0083280E" w:rsidRDefault="0083280E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hu-HU"/>
        </w:rPr>
      </w:pPr>
      <w:r>
        <w:rPr>
          <w:rStyle w:val="Odwoaniedelikatne"/>
          <w:lang w:val="hu-HU"/>
        </w:rPr>
        <w:t>Geszt</w:t>
      </w:r>
      <w:r w:rsidR="008F5195" w:rsidRPr="0083280E">
        <w:rPr>
          <w:rStyle w:val="Odwoaniedelikatne"/>
          <w:lang w:val="hu-HU"/>
        </w:rPr>
        <w:t>ikulálj ha a beszélgetés fontos részéhez érsz, hagyd a kezeidet szabadon</w:t>
      </w:r>
    </w:p>
    <w:p w:rsidR="00783AF2" w:rsidRPr="0083280E" w:rsidRDefault="008F5195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>Ha beszélsz, tartsd mereven a kezeidet, f</w:t>
      </w:r>
      <w:r w:rsidR="0083280E">
        <w:rPr>
          <w:rStyle w:val="Odwoaniedelikatne"/>
          <w:lang w:val="hu-HU"/>
        </w:rPr>
        <w:t>ű</w:t>
      </w:r>
      <w:r w:rsidRPr="0083280E">
        <w:rPr>
          <w:rStyle w:val="Odwoaniedelikatne"/>
          <w:lang w:val="hu-HU"/>
        </w:rPr>
        <w:t xml:space="preserve">zd össze vagy tedd keresztbe. </w:t>
      </w:r>
    </w:p>
    <w:p w:rsidR="00783AF2" w:rsidRPr="0083280E" w:rsidRDefault="008F5195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Ha beszélsz, mozgasd az ujjaidat, szorítsd össze, sodorgasd. </w:t>
      </w:r>
    </w:p>
    <w:p w:rsidR="00783AF2" w:rsidRPr="0083280E" w:rsidRDefault="00313FBA" w:rsidP="001320AA">
      <w:pPr>
        <w:ind w:left="36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A többi résztvevő elmondja véleményét, mit gondolnának, ha a tréner hasonlóan viselkedne. </w:t>
      </w:r>
    </w:p>
    <w:p w:rsidR="00783AF2" w:rsidRPr="0083280E" w:rsidRDefault="00174767" w:rsidP="001320AA">
      <w:pPr>
        <w:ind w:left="360"/>
        <w:jc w:val="both"/>
        <w:rPr>
          <w:rStyle w:val="Odwoaniedelikatne"/>
          <w:lang w:val="hu-HU"/>
        </w:rPr>
      </w:pPr>
      <w:r w:rsidRPr="0083280E">
        <w:rPr>
          <w:rStyle w:val="Odwoaniedelikatne"/>
          <w:lang w:val="hu-HU"/>
        </w:rPr>
        <w:t xml:space="preserve">7. </w:t>
      </w:r>
      <w:r w:rsidR="00313FBA" w:rsidRPr="0083280E">
        <w:rPr>
          <w:rStyle w:val="Odwoaniedelikatne"/>
          <w:lang w:val="hu-HU"/>
        </w:rPr>
        <w:t>Kérje fel egy résztvevőt, mutassa be ismét a testbeszéd minden formáját, hogy a résztvevők jól meg tudják azt figyelni</w:t>
      </w:r>
      <w:r w:rsidRPr="0083280E">
        <w:rPr>
          <w:rStyle w:val="Odwoaniedelikatne"/>
          <w:lang w:val="hu-HU"/>
        </w:rPr>
        <w:t>.</w:t>
      </w:r>
    </w:p>
    <w:sectPr w:rsidR="00783AF2" w:rsidRPr="0083280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1F" w:rsidRDefault="00D5781F">
      <w:pPr>
        <w:spacing w:after="0" w:line="240" w:lineRule="auto"/>
      </w:pPr>
      <w:r>
        <w:separator/>
      </w:r>
    </w:p>
  </w:endnote>
  <w:endnote w:type="continuationSeparator" w:id="0">
    <w:p w:rsidR="00D5781F" w:rsidRDefault="00D5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AA" w:rsidRDefault="001320AA" w:rsidP="001320AA">
    <w:pPr>
      <w:pStyle w:val="Stopka"/>
      <w:jc w:val="right"/>
    </w:pPr>
    <w:r>
      <w:rPr>
        <w:noProof/>
      </w:rPr>
      <w:drawing>
        <wp:inline distT="0" distB="0" distL="0" distR="0" wp14:anchorId="5913D253" wp14:editId="6878A4F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1320AA" w:rsidRPr="00FA5E58" w:rsidRDefault="001320AA" w:rsidP="001320AA">
        <w:pPr>
          <w:pStyle w:val="Stopka"/>
          <w:jc w:val="right"/>
          <w:rPr>
            <w:sz w:val="10"/>
            <w:szCs w:val="10"/>
          </w:rPr>
        </w:pPr>
      </w:p>
      <w:p w:rsidR="00783AF2" w:rsidRDefault="001320AA" w:rsidP="001320AA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4D2587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1F" w:rsidRDefault="00D5781F">
      <w:pPr>
        <w:spacing w:after="0" w:line="240" w:lineRule="auto"/>
      </w:pPr>
      <w:r>
        <w:separator/>
      </w:r>
    </w:p>
  </w:footnote>
  <w:footnote w:type="continuationSeparator" w:id="0">
    <w:p w:rsidR="00D5781F" w:rsidRDefault="00D5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F2" w:rsidRDefault="004D2587">
    <w:pPr>
      <w:pStyle w:val="Nagwekistopka"/>
    </w:pPr>
    <w:r>
      <w:rPr>
        <w:noProof/>
      </w:rPr>
      <w:drawing>
        <wp:inline distT="0" distB="0" distL="0" distR="0" wp14:anchorId="5455EB7F" wp14:editId="7F385B59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0AA" w:rsidRDefault="001320A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353"/>
    <w:multiLevelType w:val="hybridMultilevel"/>
    <w:tmpl w:val="DC5EB406"/>
    <w:numStyleLink w:val="Zaimportowanystyl1"/>
  </w:abstractNum>
  <w:abstractNum w:abstractNumId="1" w15:restartNumberingAfterBreak="0">
    <w:nsid w:val="16155884"/>
    <w:multiLevelType w:val="hybridMultilevel"/>
    <w:tmpl w:val="5602D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D28FB"/>
    <w:multiLevelType w:val="hybridMultilevel"/>
    <w:tmpl w:val="C4D6CD50"/>
    <w:numStyleLink w:val="Zaimportowanystyl4"/>
  </w:abstractNum>
  <w:abstractNum w:abstractNumId="3" w15:restartNumberingAfterBreak="0">
    <w:nsid w:val="45047E20"/>
    <w:multiLevelType w:val="hybridMultilevel"/>
    <w:tmpl w:val="DC5EB406"/>
    <w:styleLink w:val="Zaimportowanystyl1"/>
    <w:lvl w:ilvl="0" w:tplc="BABC5C4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C4A1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C747A">
      <w:start w:val="1"/>
      <w:numFmt w:val="lowerRoman"/>
      <w:lvlText w:val="%3."/>
      <w:lvlJc w:val="left"/>
      <w:pPr>
        <w:ind w:left="2160" w:hanging="3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E51B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2D4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2BDBC">
      <w:start w:val="1"/>
      <w:numFmt w:val="lowerRoman"/>
      <w:lvlText w:val="%6."/>
      <w:lvlJc w:val="left"/>
      <w:pPr>
        <w:ind w:left="4320" w:hanging="3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EA39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0B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A37AE">
      <w:start w:val="1"/>
      <w:numFmt w:val="lowerRoman"/>
      <w:lvlText w:val="%9."/>
      <w:lvlJc w:val="left"/>
      <w:pPr>
        <w:ind w:left="6480" w:hanging="3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CC6197"/>
    <w:multiLevelType w:val="hybridMultilevel"/>
    <w:tmpl w:val="7E4A585E"/>
    <w:numStyleLink w:val="Zaimportowanystyl2"/>
  </w:abstractNum>
  <w:abstractNum w:abstractNumId="5" w15:restartNumberingAfterBreak="0">
    <w:nsid w:val="57BE4B3B"/>
    <w:multiLevelType w:val="hybridMultilevel"/>
    <w:tmpl w:val="C4D6CD50"/>
    <w:styleLink w:val="Zaimportowanystyl4"/>
    <w:lvl w:ilvl="0" w:tplc="F7DC6436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4BC14">
      <w:start w:val="1"/>
      <w:numFmt w:val="bullet"/>
      <w:lvlText w:val="□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BE2C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28E88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E28F4">
      <w:start w:val="1"/>
      <w:numFmt w:val="bullet"/>
      <w:lvlText w:val="□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0F462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0D8C6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02936">
      <w:start w:val="1"/>
      <w:numFmt w:val="bullet"/>
      <w:lvlText w:val="□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098D8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227DF2"/>
    <w:multiLevelType w:val="hybridMultilevel"/>
    <w:tmpl w:val="EBC21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70AF"/>
    <w:multiLevelType w:val="hybridMultilevel"/>
    <w:tmpl w:val="E1BA4DFC"/>
    <w:numStyleLink w:val="Zaimportowanystyl3"/>
  </w:abstractNum>
  <w:abstractNum w:abstractNumId="8" w15:restartNumberingAfterBreak="0">
    <w:nsid w:val="775F5435"/>
    <w:multiLevelType w:val="hybridMultilevel"/>
    <w:tmpl w:val="7E4A585E"/>
    <w:styleLink w:val="Zaimportowanystyl2"/>
    <w:lvl w:ilvl="0" w:tplc="88B06834">
      <w:start w:val="1"/>
      <w:numFmt w:val="bullet"/>
      <w:lvlText w:val="▪"/>
      <w:lvlJc w:val="left"/>
      <w:pPr>
        <w:ind w:left="10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64046">
      <w:start w:val="1"/>
      <w:numFmt w:val="bullet"/>
      <w:lvlText w:val="o"/>
      <w:lvlJc w:val="left"/>
      <w:pPr>
        <w:ind w:left="17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E242A">
      <w:start w:val="1"/>
      <w:numFmt w:val="bullet"/>
      <w:lvlText w:val="▪"/>
      <w:lvlJc w:val="left"/>
      <w:pPr>
        <w:ind w:left="2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A3D0A">
      <w:start w:val="1"/>
      <w:numFmt w:val="bullet"/>
      <w:lvlText w:val="•"/>
      <w:lvlJc w:val="left"/>
      <w:pPr>
        <w:ind w:left="31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0AB92">
      <w:start w:val="1"/>
      <w:numFmt w:val="bullet"/>
      <w:lvlText w:val="o"/>
      <w:lvlJc w:val="left"/>
      <w:pPr>
        <w:ind w:left="39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444E6">
      <w:start w:val="1"/>
      <w:numFmt w:val="bullet"/>
      <w:lvlText w:val="▪"/>
      <w:lvlJc w:val="left"/>
      <w:pPr>
        <w:ind w:left="46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CEEAA">
      <w:start w:val="1"/>
      <w:numFmt w:val="bullet"/>
      <w:lvlText w:val="•"/>
      <w:lvlJc w:val="left"/>
      <w:pPr>
        <w:ind w:left="5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4BB08">
      <w:start w:val="1"/>
      <w:numFmt w:val="bullet"/>
      <w:lvlText w:val="o"/>
      <w:lvlJc w:val="left"/>
      <w:pPr>
        <w:ind w:left="6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4B2BE">
      <w:start w:val="1"/>
      <w:numFmt w:val="bullet"/>
      <w:lvlText w:val="▪"/>
      <w:lvlJc w:val="left"/>
      <w:pPr>
        <w:ind w:left="6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E30611"/>
    <w:multiLevelType w:val="hybridMultilevel"/>
    <w:tmpl w:val="E1BA4DFC"/>
    <w:styleLink w:val="Zaimportowanystyl3"/>
    <w:lvl w:ilvl="0" w:tplc="130621F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3416">
      <w:start w:val="1"/>
      <w:numFmt w:val="bullet"/>
      <w:lvlText w:val="□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08A8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86FCE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CE9BC">
      <w:start w:val="1"/>
      <w:numFmt w:val="bullet"/>
      <w:lvlText w:val="□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C7DB0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4CAF8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C6798">
      <w:start w:val="1"/>
      <w:numFmt w:val="bullet"/>
      <w:lvlText w:val="□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CB9AC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73A2A3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F2EB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82B0B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D8720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E50E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94AA7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8EB4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62CB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2E6D8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4"/>
  </w:num>
  <w:num w:numId="6">
    <w:abstractNumId w:val="0"/>
    <w:lvlOverride w:ilvl="0">
      <w:startOverride w:val="5"/>
      <w:lvl w:ilvl="0" w:tplc="73A2A34A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F2EB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82B0B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D8720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3E50E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94AA7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8EB4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62CB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2E6D8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2"/>
    <w:lvlOverride w:ilvl="0">
      <w:lvl w:ilvl="0" w:tplc="5184885C">
        <w:start w:val="1"/>
        <w:numFmt w:val="bullet"/>
        <w:lvlText w:val="▪"/>
        <w:lvlJc w:val="left"/>
        <w:pPr>
          <w:ind w:left="10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68A63A">
        <w:start w:val="1"/>
        <w:numFmt w:val="bullet"/>
        <w:lvlText w:val="o"/>
        <w:lvlJc w:val="left"/>
        <w:pPr>
          <w:ind w:left="17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6EFA20">
        <w:start w:val="1"/>
        <w:numFmt w:val="bullet"/>
        <w:lvlText w:val="▪"/>
        <w:lvlJc w:val="left"/>
        <w:pPr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181198">
        <w:start w:val="1"/>
        <w:numFmt w:val="bullet"/>
        <w:lvlText w:val="•"/>
        <w:lvlJc w:val="left"/>
        <w:pPr>
          <w:ind w:left="323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62496C">
        <w:start w:val="1"/>
        <w:numFmt w:val="bullet"/>
        <w:lvlText w:val="o"/>
        <w:lvlJc w:val="left"/>
        <w:pPr>
          <w:ind w:left="395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78503E">
        <w:start w:val="1"/>
        <w:numFmt w:val="bullet"/>
        <w:lvlText w:val="▪"/>
        <w:lvlJc w:val="left"/>
        <w:pPr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6C0876">
        <w:start w:val="1"/>
        <w:numFmt w:val="bullet"/>
        <w:lvlText w:val="•"/>
        <w:lvlJc w:val="left"/>
        <w:pPr>
          <w:ind w:left="53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60F0C">
        <w:start w:val="1"/>
        <w:numFmt w:val="bullet"/>
        <w:lvlText w:val="o"/>
        <w:lvlJc w:val="left"/>
        <w:pPr>
          <w:ind w:left="611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D29DE2">
        <w:start w:val="1"/>
        <w:numFmt w:val="bullet"/>
        <w:lvlText w:val="▪"/>
        <w:lvlJc w:val="left"/>
        <w:pPr>
          <w:ind w:left="683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F2"/>
    <w:rsid w:val="0007088D"/>
    <w:rsid w:val="000732C4"/>
    <w:rsid w:val="001320AA"/>
    <w:rsid w:val="00174767"/>
    <w:rsid w:val="001815E3"/>
    <w:rsid w:val="00313FBA"/>
    <w:rsid w:val="004D2587"/>
    <w:rsid w:val="00783AF2"/>
    <w:rsid w:val="00802F59"/>
    <w:rsid w:val="0083280E"/>
    <w:rsid w:val="00833E1E"/>
    <w:rsid w:val="008F5195"/>
    <w:rsid w:val="00A93E66"/>
    <w:rsid w:val="00B3193D"/>
    <w:rsid w:val="00C70FFA"/>
    <w:rsid w:val="00CB2ADD"/>
    <w:rsid w:val="00D5781F"/>
    <w:rsid w:val="00E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C4D5"/>
  <w15:docId w15:val="{1C2B29CD-8397-47FC-9F49-564C61A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13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3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0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0AA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1320AA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1320A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17</cp:revision>
  <dcterms:created xsi:type="dcterms:W3CDTF">2019-07-25T06:14:00Z</dcterms:created>
  <dcterms:modified xsi:type="dcterms:W3CDTF">2019-07-29T13:48:00Z</dcterms:modified>
</cp:coreProperties>
</file>