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0" w:rsidRPr="003D6DE8" w:rsidRDefault="00AD1A8B" w:rsidP="001B4ED0">
      <w:pPr>
        <w:rPr>
          <w:b/>
        </w:rPr>
      </w:pPr>
      <w:r w:rsidRPr="003D6DE8">
        <w:rPr>
          <w:b/>
        </w:rPr>
        <w:t xml:space="preserve">ĆWICZENIA SPRAWDZAJĄCE </w:t>
      </w:r>
    </w:p>
    <w:p w:rsidR="00964E3F" w:rsidRDefault="0022567B" w:rsidP="001B4ED0">
      <w:pPr>
        <w:pStyle w:val="Akapitzlist"/>
        <w:numPr>
          <w:ilvl w:val="0"/>
          <w:numId w:val="2"/>
        </w:numPr>
      </w:pPr>
      <w:r>
        <w:t xml:space="preserve">Nadrzędną wytyczną do planowania </w:t>
      </w:r>
      <w:r w:rsidR="00AE4A30">
        <w:t>rozwoju</w:t>
      </w:r>
      <w:r>
        <w:t xml:space="preserve"> zawodowe</w:t>
      </w:r>
      <w:r w:rsidR="00AE4A30">
        <w:t>go</w:t>
      </w:r>
      <w:r>
        <w:t xml:space="preserve"> </w:t>
      </w:r>
      <w:r w:rsidR="00682705">
        <w:t>kelnera</w:t>
      </w:r>
      <w:r>
        <w:t xml:space="preserve"> z punktu widzenia jego pracodawcy jest</w:t>
      </w:r>
      <w:r w:rsidR="008D7A8E">
        <w:t>:</w:t>
      </w:r>
    </w:p>
    <w:p w:rsidR="009F5E5E" w:rsidRPr="006F4524" w:rsidRDefault="007F2AD8" w:rsidP="007F2AD8">
      <w:pPr>
        <w:pStyle w:val="Akapitzlist"/>
        <w:numPr>
          <w:ilvl w:val="1"/>
          <w:numId w:val="2"/>
        </w:numPr>
        <w:rPr>
          <w:u w:val="single"/>
        </w:rPr>
      </w:pPr>
      <w:r w:rsidRPr="006F4524">
        <w:rPr>
          <w:u w:val="single"/>
        </w:rPr>
        <w:t>cel rozwoju firmy oraz jej możliwości</w:t>
      </w:r>
    </w:p>
    <w:p w:rsidR="0015134E" w:rsidRDefault="007F2AD8" w:rsidP="009F5E5E">
      <w:pPr>
        <w:pStyle w:val="Akapitzlist"/>
        <w:numPr>
          <w:ilvl w:val="1"/>
          <w:numId w:val="2"/>
        </w:numPr>
      </w:pPr>
      <w:r>
        <w:t>kariera zawodowa pracownika</w:t>
      </w:r>
    </w:p>
    <w:p w:rsidR="0015134E" w:rsidRDefault="008D7A8E" w:rsidP="0000315D">
      <w:pPr>
        <w:pStyle w:val="Akapitzlist"/>
        <w:numPr>
          <w:ilvl w:val="1"/>
          <w:numId w:val="2"/>
        </w:numPr>
        <w:spacing w:after="240"/>
        <w:ind w:left="1434" w:hanging="357"/>
      </w:pPr>
      <w:r>
        <w:t xml:space="preserve">kierunek </w:t>
      </w:r>
      <w:r w:rsidR="00AE4A30">
        <w:t>zainteresowa</w:t>
      </w:r>
      <w:r>
        <w:t>ń</w:t>
      </w:r>
      <w:r w:rsidR="00AE4A30">
        <w:t xml:space="preserve"> pracownika</w:t>
      </w:r>
    </w:p>
    <w:p w:rsidR="00784FF6" w:rsidRDefault="00784FF6" w:rsidP="00784FF6">
      <w:pPr>
        <w:pStyle w:val="Akapitzlist"/>
        <w:spacing w:after="240"/>
        <w:ind w:left="1434"/>
      </w:pPr>
    </w:p>
    <w:p w:rsidR="00D73A90" w:rsidRPr="00D73A90" w:rsidRDefault="00FF76A3" w:rsidP="00D73A90">
      <w:pPr>
        <w:pStyle w:val="Akapitzlist"/>
        <w:numPr>
          <w:ilvl w:val="0"/>
          <w:numId w:val="2"/>
        </w:numPr>
      </w:pPr>
      <w:r>
        <w:rPr>
          <w:bCs/>
        </w:rPr>
        <w:t>Poszerzenie kompetencji zawodowych przez osobę dorosłą</w:t>
      </w:r>
      <w:r w:rsidR="00D73A90" w:rsidRPr="00D73A90">
        <w:rPr>
          <w:bCs/>
        </w:rPr>
        <w:t xml:space="preserve"> </w:t>
      </w:r>
      <w:r>
        <w:rPr>
          <w:bCs/>
        </w:rPr>
        <w:t>pracującą</w:t>
      </w:r>
      <w:r w:rsidR="00EB501F">
        <w:rPr>
          <w:bCs/>
        </w:rPr>
        <w:t xml:space="preserve"> w zawodzie kelnera, pragnącą</w:t>
      </w:r>
      <w:r w:rsidR="00216CFE">
        <w:rPr>
          <w:bCs/>
        </w:rPr>
        <w:t xml:space="preserve"> </w:t>
      </w:r>
      <w:r w:rsidR="00EB501F">
        <w:rPr>
          <w:bCs/>
        </w:rPr>
        <w:t>nadal pracować w swoim zawodzie</w:t>
      </w:r>
      <w:r w:rsidR="008D7A8E">
        <w:rPr>
          <w:bCs/>
        </w:rPr>
        <w:t>,</w:t>
      </w:r>
      <w:r w:rsidR="00F9593A">
        <w:rPr>
          <w:bCs/>
        </w:rPr>
        <w:t xml:space="preserve"> </w:t>
      </w:r>
      <w:r w:rsidR="00413A75">
        <w:rPr>
          <w:bCs/>
        </w:rPr>
        <w:t xml:space="preserve">może umożliwić ukończenie </w:t>
      </w:r>
      <w:r w:rsidR="00F9593A">
        <w:rPr>
          <w:bCs/>
        </w:rPr>
        <w:t>między innymi</w:t>
      </w:r>
      <w:r w:rsidR="008D7A8E">
        <w:rPr>
          <w:bCs/>
        </w:rPr>
        <w:t>:</w:t>
      </w:r>
    </w:p>
    <w:p w:rsidR="00B17141" w:rsidRDefault="00F9593A" w:rsidP="00B17141">
      <w:pPr>
        <w:pStyle w:val="Akapitzlist"/>
        <w:numPr>
          <w:ilvl w:val="1"/>
          <w:numId w:val="2"/>
        </w:numPr>
      </w:pPr>
      <w:r w:rsidRPr="00E455C6">
        <w:rPr>
          <w:u w:val="single"/>
        </w:rPr>
        <w:t>kurs</w:t>
      </w:r>
      <w:r w:rsidR="00413A75" w:rsidRPr="00E455C6">
        <w:rPr>
          <w:u w:val="single"/>
        </w:rPr>
        <w:t>u</w:t>
      </w:r>
      <w:r w:rsidRPr="00E455C6">
        <w:rPr>
          <w:u w:val="single"/>
        </w:rPr>
        <w:t xml:space="preserve"> </w:t>
      </w:r>
      <w:proofErr w:type="spellStart"/>
      <w:r w:rsidR="00413A75" w:rsidRPr="00E455C6">
        <w:rPr>
          <w:u w:val="single"/>
        </w:rPr>
        <w:t>baristycznego</w:t>
      </w:r>
      <w:proofErr w:type="spellEnd"/>
      <w:r w:rsidR="00B17141" w:rsidRPr="00E455C6">
        <w:rPr>
          <w:u w:val="single"/>
        </w:rPr>
        <w:t>,</w:t>
      </w:r>
      <w:r w:rsidRPr="00E455C6">
        <w:rPr>
          <w:u w:val="single"/>
        </w:rPr>
        <w:t xml:space="preserve"> kurs</w:t>
      </w:r>
      <w:r w:rsidR="00413A75" w:rsidRPr="00E455C6">
        <w:rPr>
          <w:u w:val="single"/>
        </w:rPr>
        <w:t>u</w:t>
      </w:r>
      <w:r w:rsidRPr="00E455C6">
        <w:rPr>
          <w:u w:val="single"/>
        </w:rPr>
        <w:t xml:space="preserve"> </w:t>
      </w:r>
      <w:proofErr w:type="spellStart"/>
      <w:r w:rsidRPr="00E455C6">
        <w:rPr>
          <w:u w:val="single"/>
        </w:rPr>
        <w:t>somm</w:t>
      </w:r>
      <w:r w:rsidR="00413A75" w:rsidRPr="00E455C6">
        <w:rPr>
          <w:u w:val="single"/>
        </w:rPr>
        <w:t>elierskiego</w:t>
      </w:r>
      <w:proofErr w:type="spellEnd"/>
      <w:r w:rsidR="00413A75" w:rsidRPr="00E455C6">
        <w:rPr>
          <w:u w:val="single"/>
        </w:rPr>
        <w:t xml:space="preserve">, </w:t>
      </w:r>
      <w:r w:rsidR="00DE33FC" w:rsidRPr="00E455C6">
        <w:rPr>
          <w:u w:val="single"/>
        </w:rPr>
        <w:t xml:space="preserve">szkolenia w zakresie </w:t>
      </w:r>
      <w:proofErr w:type="spellStart"/>
      <w:r w:rsidR="00341697">
        <w:rPr>
          <w:u w:val="single"/>
        </w:rPr>
        <w:t>flambirowania</w:t>
      </w:r>
      <w:proofErr w:type="spellEnd"/>
    </w:p>
    <w:p w:rsidR="00B923B8" w:rsidRDefault="00B528CF" w:rsidP="00B923B8">
      <w:pPr>
        <w:pStyle w:val="Akapitzlist"/>
        <w:numPr>
          <w:ilvl w:val="1"/>
          <w:numId w:val="2"/>
        </w:numPr>
      </w:pPr>
      <w:r>
        <w:t xml:space="preserve">kursu szybkiego czytania, kursu </w:t>
      </w:r>
      <w:r w:rsidR="00427857">
        <w:t>bhp, kursu na prawo jazdy</w:t>
      </w:r>
    </w:p>
    <w:p w:rsidR="00CF0306" w:rsidRDefault="00E455C6" w:rsidP="0000315D">
      <w:pPr>
        <w:pStyle w:val="Akapitzlist"/>
        <w:numPr>
          <w:ilvl w:val="1"/>
          <w:numId w:val="2"/>
        </w:numPr>
        <w:spacing w:after="240"/>
        <w:ind w:left="1434" w:hanging="357"/>
      </w:pPr>
      <w:r w:rsidRPr="00E455C6">
        <w:t>szkolenia w zakresie uprawy ziół</w:t>
      </w:r>
      <w:r w:rsidR="009E0080">
        <w:t xml:space="preserve"> przyprawowych</w:t>
      </w:r>
    </w:p>
    <w:p w:rsidR="00784FF6" w:rsidRPr="00E455C6" w:rsidRDefault="00784FF6" w:rsidP="00784FF6">
      <w:pPr>
        <w:pStyle w:val="Akapitzlist"/>
        <w:spacing w:after="240"/>
        <w:ind w:left="1434"/>
      </w:pPr>
    </w:p>
    <w:p w:rsidR="00C507C5" w:rsidRDefault="00AB3D68" w:rsidP="002C21F4">
      <w:pPr>
        <w:pStyle w:val="Akapitzlist"/>
        <w:numPr>
          <w:ilvl w:val="0"/>
          <w:numId w:val="2"/>
        </w:numPr>
      </w:pPr>
      <w:r>
        <w:t>Dorośli najlepiej się uczą</w:t>
      </w:r>
      <w:r w:rsidR="00BB09A9">
        <w:t>,</w:t>
      </w:r>
      <w:r>
        <w:t xml:space="preserve"> gdy</w:t>
      </w:r>
      <w:r w:rsidR="00BB09A9">
        <w:t>:</w:t>
      </w:r>
    </w:p>
    <w:p w:rsidR="00784FF6" w:rsidRPr="006F4524" w:rsidRDefault="00784FF6" w:rsidP="00784FF6">
      <w:pPr>
        <w:pStyle w:val="Akapitzlist"/>
        <w:numPr>
          <w:ilvl w:val="1"/>
          <w:numId w:val="2"/>
        </w:numPr>
        <w:rPr>
          <w:u w:val="single"/>
        </w:rPr>
      </w:pPr>
      <w:r w:rsidRPr="006F4524">
        <w:rPr>
          <w:u w:val="single"/>
        </w:rPr>
        <w:t>rozumieją wartość i znaczenie tego, czego się uczą</w:t>
      </w:r>
    </w:p>
    <w:p w:rsidR="001F7D2A" w:rsidRDefault="00BA408C" w:rsidP="001F7D2A">
      <w:pPr>
        <w:pStyle w:val="Akapitzlist"/>
        <w:numPr>
          <w:ilvl w:val="1"/>
          <w:numId w:val="2"/>
        </w:numPr>
      </w:pPr>
      <w:bookmarkStart w:id="0" w:name="_GoBack"/>
      <w:bookmarkEnd w:id="0"/>
      <w:r>
        <w:t>m</w:t>
      </w:r>
      <w:r w:rsidR="00AB3D68">
        <w:t xml:space="preserve">ają na to czas </w:t>
      </w:r>
    </w:p>
    <w:p w:rsidR="00491C59" w:rsidRDefault="00E834C3" w:rsidP="00217AEF">
      <w:pPr>
        <w:pStyle w:val="Akapitzlist"/>
        <w:numPr>
          <w:ilvl w:val="1"/>
          <w:numId w:val="2"/>
        </w:numPr>
      </w:pPr>
      <w:r>
        <w:t>mogą się uczyć w weekendy</w:t>
      </w:r>
      <w:r w:rsidR="006F4524">
        <w:t xml:space="preserve"> i w dni wolne od pracy</w:t>
      </w:r>
    </w:p>
    <w:p w:rsidR="00784FF6" w:rsidRDefault="00784FF6" w:rsidP="00784FF6">
      <w:pPr>
        <w:pStyle w:val="Akapitzlist"/>
        <w:ind w:left="1440"/>
      </w:pPr>
    </w:p>
    <w:p w:rsidR="003F2C56" w:rsidRPr="003F2C56" w:rsidRDefault="006D65AA" w:rsidP="003F2C56">
      <w:pPr>
        <w:pStyle w:val="Akapitzlist"/>
        <w:numPr>
          <w:ilvl w:val="0"/>
          <w:numId w:val="2"/>
        </w:numPr>
      </w:pPr>
      <w:r>
        <w:rPr>
          <w:bCs/>
        </w:rPr>
        <w:t>Barierą w</w:t>
      </w:r>
      <w:r w:rsidR="003B5F66">
        <w:rPr>
          <w:bCs/>
        </w:rPr>
        <w:t xml:space="preserve"> przystą</w:t>
      </w:r>
      <w:r>
        <w:rPr>
          <w:bCs/>
        </w:rPr>
        <w:t>pieniu</w:t>
      </w:r>
      <w:r w:rsidR="00AE2962">
        <w:rPr>
          <w:bCs/>
        </w:rPr>
        <w:t xml:space="preserve"> d</w:t>
      </w:r>
      <w:r w:rsidR="003B5F66">
        <w:rPr>
          <w:bCs/>
        </w:rPr>
        <w:t xml:space="preserve">o ćwiczeń obejmujących filetowanie </w:t>
      </w:r>
      <w:r>
        <w:rPr>
          <w:bCs/>
        </w:rPr>
        <w:t xml:space="preserve">pieczonej </w:t>
      </w:r>
      <w:r w:rsidR="003B5F66">
        <w:rPr>
          <w:bCs/>
        </w:rPr>
        <w:t>ryby</w:t>
      </w:r>
      <w:r>
        <w:rPr>
          <w:bCs/>
        </w:rPr>
        <w:t xml:space="preserve"> </w:t>
      </w:r>
      <w:r w:rsidR="009A4CC1">
        <w:rPr>
          <w:bCs/>
        </w:rPr>
        <w:t xml:space="preserve">podczas szkolenia </w:t>
      </w:r>
      <w:r>
        <w:rPr>
          <w:bCs/>
        </w:rPr>
        <w:t>może być</w:t>
      </w:r>
      <w:r w:rsidR="003F2C56" w:rsidRPr="003F2C56">
        <w:rPr>
          <w:bCs/>
        </w:rPr>
        <w:t>:</w:t>
      </w:r>
    </w:p>
    <w:p w:rsidR="00784FF6" w:rsidRDefault="00784FF6" w:rsidP="00784FF6">
      <w:pPr>
        <w:pStyle w:val="Akapitzlist"/>
        <w:numPr>
          <w:ilvl w:val="1"/>
          <w:numId w:val="2"/>
        </w:numPr>
        <w:rPr>
          <w:bCs/>
          <w:u w:val="single"/>
        </w:rPr>
      </w:pPr>
      <w:r w:rsidRPr="00A30AE8">
        <w:rPr>
          <w:bCs/>
          <w:u w:val="single"/>
        </w:rPr>
        <w:t>obawa przed niepowodzeniem, ośmieszeniem się na forum grupy</w:t>
      </w:r>
    </w:p>
    <w:p w:rsidR="00C80152" w:rsidRDefault="002F19FF" w:rsidP="00C80152">
      <w:pPr>
        <w:pStyle w:val="Akapitzlist"/>
        <w:numPr>
          <w:ilvl w:val="1"/>
          <w:numId w:val="2"/>
        </w:numPr>
      </w:pPr>
      <w:r>
        <w:t>z</w:t>
      </w:r>
      <w:r w:rsidR="00250DCE">
        <w:t>dolność do koncentracji</w:t>
      </w:r>
      <w:r>
        <w:t xml:space="preserve"> uwagi</w:t>
      </w:r>
    </w:p>
    <w:p w:rsidR="00846595" w:rsidRDefault="008E3D50" w:rsidP="00846595">
      <w:pPr>
        <w:pStyle w:val="Akapitzlist"/>
        <w:numPr>
          <w:ilvl w:val="1"/>
          <w:numId w:val="2"/>
        </w:numPr>
      </w:pPr>
      <w:r>
        <w:t>chęć zaprezentowania własnych umiejętności</w:t>
      </w:r>
    </w:p>
    <w:p w:rsidR="00784FF6" w:rsidRPr="00A30AE8" w:rsidRDefault="00784FF6" w:rsidP="00784FF6">
      <w:pPr>
        <w:pStyle w:val="Akapitzlist"/>
        <w:ind w:left="1440"/>
        <w:rPr>
          <w:bCs/>
          <w:u w:val="single"/>
        </w:rPr>
      </w:pPr>
    </w:p>
    <w:p w:rsidR="00715ED3" w:rsidRDefault="00283658" w:rsidP="00715ED3">
      <w:pPr>
        <w:pStyle w:val="Akapitzlist"/>
        <w:numPr>
          <w:ilvl w:val="0"/>
          <w:numId w:val="2"/>
        </w:numPr>
      </w:pPr>
      <w:r>
        <w:t xml:space="preserve">Do </w:t>
      </w:r>
      <w:r w:rsidRPr="00081C39">
        <w:rPr>
          <w:b/>
        </w:rPr>
        <w:t>podstawowych</w:t>
      </w:r>
      <w:r>
        <w:t xml:space="preserve"> zadań zawodowych kelnera należy między innymi</w:t>
      </w:r>
      <w:r w:rsidR="00991332">
        <w:t>:</w:t>
      </w:r>
    </w:p>
    <w:p w:rsidR="00FD4CE9" w:rsidRDefault="005F1A01" w:rsidP="00FD4CE9">
      <w:pPr>
        <w:pStyle w:val="Akapitzlist"/>
        <w:numPr>
          <w:ilvl w:val="1"/>
          <w:numId w:val="2"/>
        </w:numPr>
      </w:pPr>
      <w:r>
        <w:rPr>
          <w:u w:val="single"/>
        </w:rPr>
        <w:t>przygotowanie stołów na sali konsumenckiej</w:t>
      </w:r>
    </w:p>
    <w:p w:rsidR="00FD4CE9" w:rsidRDefault="005F1A01" w:rsidP="00FD4CE9">
      <w:pPr>
        <w:pStyle w:val="Akapitzlist"/>
        <w:numPr>
          <w:ilvl w:val="1"/>
          <w:numId w:val="2"/>
        </w:numPr>
      </w:pPr>
      <w:r>
        <w:t>parzenie kawy</w:t>
      </w:r>
    </w:p>
    <w:p w:rsidR="00FD4CE9" w:rsidRDefault="00096B16" w:rsidP="00FD4CE9">
      <w:pPr>
        <w:pStyle w:val="Akapitzlist"/>
        <w:numPr>
          <w:ilvl w:val="1"/>
          <w:numId w:val="2"/>
        </w:numPr>
      </w:pPr>
      <w:r>
        <w:t xml:space="preserve">dekoracja </w:t>
      </w:r>
      <w:r w:rsidR="00784FF6">
        <w:t>S</w:t>
      </w:r>
      <w:r>
        <w:t>ali</w:t>
      </w:r>
    </w:p>
    <w:p w:rsidR="00784FF6" w:rsidRDefault="00784FF6" w:rsidP="00784FF6">
      <w:pPr>
        <w:pStyle w:val="Akapitzlist"/>
        <w:ind w:left="1440"/>
      </w:pPr>
    </w:p>
    <w:p w:rsidR="00341697" w:rsidRPr="00341697" w:rsidRDefault="00341697" w:rsidP="00341697">
      <w:pPr>
        <w:pStyle w:val="Akapitzlist"/>
        <w:numPr>
          <w:ilvl w:val="0"/>
          <w:numId w:val="2"/>
        </w:numPr>
      </w:pPr>
      <w:r>
        <w:t xml:space="preserve">Jaki element </w:t>
      </w:r>
      <w:r w:rsidRPr="00341697">
        <w:rPr>
          <w:b/>
        </w:rPr>
        <w:t>nie pasuje</w:t>
      </w:r>
      <w:r>
        <w:t xml:space="preserve"> d</w:t>
      </w:r>
      <w:r w:rsidRPr="00341697">
        <w:rPr>
          <w:b/>
          <w:bCs/>
        </w:rPr>
        <w:t>o podstawowego wypos</w:t>
      </w:r>
      <w:r>
        <w:rPr>
          <w:b/>
          <w:bCs/>
        </w:rPr>
        <w:t>ażenia zawodowego kelnera:</w:t>
      </w:r>
    </w:p>
    <w:p w:rsidR="00EC1102" w:rsidRPr="00991332" w:rsidRDefault="00773276" w:rsidP="00341697">
      <w:pPr>
        <w:pStyle w:val="Akapitzlist"/>
        <w:numPr>
          <w:ilvl w:val="0"/>
          <w:numId w:val="10"/>
        </w:numPr>
        <w:rPr>
          <w:u w:val="single"/>
        </w:rPr>
      </w:pPr>
      <w:r w:rsidRPr="00991332">
        <w:rPr>
          <w:bCs/>
          <w:u w:val="single"/>
        </w:rPr>
        <w:t>serweta kelnerska</w:t>
      </w:r>
      <w:r w:rsidR="00341697" w:rsidRPr="00991332">
        <w:rPr>
          <w:bCs/>
          <w:u w:val="single"/>
        </w:rPr>
        <w:t xml:space="preserve">, </w:t>
      </w:r>
      <w:r w:rsidRPr="00991332">
        <w:rPr>
          <w:bCs/>
          <w:u w:val="single"/>
        </w:rPr>
        <w:t>scyzoryk uniwersalny – trybuszon</w:t>
      </w:r>
      <w:r w:rsidR="00341697" w:rsidRPr="00991332">
        <w:rPr>
          <w:bCs/>
          <w:u w:val="single"/>
        </w:rPr>
        <w:t xml:space="preserve">, </w:t>
      </w:r>
      <w:r w:rsidRPr="00991332">
        <w:rPr>
          <w:bCs/>
          <w:u w:val="single"/>
        </w:rPr>
        <w:t>narzędzia do przyjmowania zamówień gości</w:t>
      </w:r>
      <w:r w:rsidR="00341697" w:rsidRPr="00991332">
        <w:rPr>
          <w:bCs/>
          <w:u w:val="single"/>
        </w:rPr>
        <w:t xml:space="preserve">, </w:t>
      </w:r>
      <w:r w:rsidR="00991332" w:rsidRPr="00991332">
        <w:rPr>
          <w:bCs/>
          <w:u w:val="single"/>
        </w:rPr>
        <w:t xml:space="preserve">nóż </w:t>
      </w:r>
      <w:proofErr w:type="spellStart"/>
      <w:r w:rsidR="00991332" w:rsidRPr="00991332">
        <w:rPr>
          <w:bCs/>
          <w:u w:val="single"/>
        </w:rPr>
        <w:t>carvingowy</w:t>
      </w:r>
      <w:proofErr w:type="spellEnd"/>
    </w:p>
    <w:p w:rsidR="00EC1102" w:rsidRPr="00991332" w:rsidRDefault="00773276" w:rsidP="00341697">
      <w:pPr>
        <w:pStyle w:val="Akapitzlist"/>
        <w:numPr>
          <w:ilvl w:val="0"/>
          <w:numId w:val="10"/>
        </w:numPr>
      </w:pPr>
      <w:r w:rsidRPr="00991332">
        <w:rPr>
          <w:bCs/>
        </w:rPr>
        <w:t>zapałki lub zapalniczka</w:t>
      </w:r>
      <w:r w:rsidR="00341697" w:rsidRPr="00991332">
        <w:rPr>
          <w:bCs/>
        </w:rPr>
        <w:t>, serweta kelnerska, trybuszon</w:t>
      </w:r>
    </w:p>
    <w:p w:rsidR="00341697" w:rsidRPr="00784FF6" w:rsidRDefault="00341697" w:rsidP="00341697">
      <w:pPr>
        <w:pStyle w:val="Akapitzlist"/>
        <w:numPr>
          <w:ilvl w:val="0"/>
          <w:numId w:val="10"/>
        </w:numPr>
      </w:pPr>
      <w:r w:rsidRPr="00991332">
        <w:rPr>
          <w:bCs/>
        </w:rPr>
        <w:t>scyzoryk uniwersalny – trybuszon, narzędzia do przyjmowania zamówień gości</w:t>
      </w:r>
    </w:p>
    <w:p w:rsidR="00784FF6" w:rsidRPr="00991332" w:rsidRDefault="00784FF6" w:rsidP="00784FF6">
      <w:pPr>
        <w:pStyle w:val="Akapitzlist"/>
        <w:ind w:left="1080"/>
      </w:pPr>
    </w:p>
    <w:p w:rsidR="007C2C94" w:rsidRPr="007C2C94" w:rsidRDefault="007C2C94" w:rsidP="007C2C94">
      <w:pPr>
        <w:pStyle w:val="Akapitzlist"/>
        <w:numPr>
          <w:ilvl w:val="0"/>
          <w:numId w:val="2"/>
        </w:numPr>
      </w:pPr>
      <w:r>
        <w:t>K</w:t>
      </w:r>
      <w:r w:rsidRPr="007C2C94">
        <w:t>rzyżowanie rąk</w:t>
      </w:r>
      <w:r>
        <w:t xml:space="preserve"> na piersi </w:t>
      </w:r>
      <w:r w:rsidR="00081C39">
        <w:t xml:space="preserve">przez trenera prowadzącego szkolenie </w:t>
      </w:r>
      <w:r>
        <w:t>to sygnał</w:t>
      </w:r>
      <w:r w:rsidR="00991332">
        <w:t>:</w:t>
      </w:r>
    </w:p>
    <w:p w:rsidR="00784FF6" w:rsidRDefault="00784FF6" w:rsidP="00784FF6">
      <w:pPr>
        <w:pStyle w:val="Akapitzlist"/>
        <w:numPr>
          <w:ilvl w:val="1"/>
          <w:numId w:val="2"/>
        </w:numPr>
        <w:rPr>
          <w:u w:val="single"/>
        </w:rPr>
      </w:pPr>
      <w:r w:rsidRPr="00F8027A">
        <w:rPr>
          <w:u w:val="single"/>
        </w:rPr>
        <w:t>negatywny sugerujący odgradzanie się</w:t>
      </w:r>
    </w:p>
    <w:p w:rsidR="002E00A1" w:rsidRDefault="003F693A" w:rsidP="002E00A1">
      <w:pPr>
        <w:pStyle w:val="Akapitzlist"/>
        <w:numPr>
          <w:ilvl w:val="1"/>
          <w:numId w:val="2"/>
        </w:numPr>
      </w:pPr>
      <w:r>
        <w:t>pozytywny sugerujący swobodę</w:t>
      </w:r>
    </w:p>
    <w:p w:rsidR="00912A22" w:rsidRDefault="003F693A" w:rsidP="002E00A1">
      <w:pPr>
        <w:pStyle w:val="Akapitzlist"/>
        <w:numPr>
          <w:ilvl w:val="1"/>
          <w:numId w:val="2"/>
        </w:numPr>
      </w:pPr>
      <w:r>
        <w:t>neutralny</w:t>
      </w:r>
      <w:r w:rsidR="0056180A">
        <w:t xml:space="preserve">, niezwiązany z </w:t>
      </w:r>
      <w:r w:rsidR="00376287">
        <w:t>wypowiedzią</w:t>
      </w:r>
    </w:p>
    <w:p w:rsidR="00784FF6" w:rsidRPr="00F8027A" w:rsidRDefault="00784FF6" w:rsidP="00784FF6">
      <w:pPr>
        <w:pStyle w:val="Akapitzlist"/>
        <w:ind w:left="1440"/>
        <w:rPr>
          <w:u w:val="single"/>
        </w:rPr>
      </w:pPr>
    </w:p>
    <w:p w:rsidR="00F85FC4" w:rsidRDefault="00BB09A9" w:rsidP="002F458E">
      <w:pPr>
        <w:pStyle w:val="Akapitzlist"/>
        <w:numPr>
          <w:ilvl w:val="0"/>
          <w:numId w:val="2"/>
        </w:numPr>
      </w:pPr>
      <w:r>
        <w:lastRenderedPageBreak/>
        <w:t>Słuchając</w:t>
      </w:r>
      <w:r w:rsidR="001D5A05">
        <w:t xml:space="preserve"> gości w lokalu</w:t>
      </w:r>
      <w:r>
        <w:t>,</w:t>
      </w:r>
      <w:r w:rsidR="001D5A05">
        <w:t xml:space="preserve"> skarżących się na zbyt długie </w:t>
      </w:r>
      <w:r w:rsidR="00991332">
        <w:t>o</w:t>
      </w:r>
      <w:r w:rsidR="001D5A05">
        <w:t>czek</w:t>
      </w:r>
      <w:r w:rsidR="00991332">
        <w:t>iw</w:t>
      </w:r>
      <w:r w:rsidR="001D5A05">
        <w:t xml:space="preserve">anie </w:t>
      </w:r>
      <w:r w:rsidR="00991332">
        <w:t>na zamówioną</w:t>
      </w:r>
      <w:r w:rsidR="00234C3E">
        <w:t xml:space="preserve"> potrawę</w:t>
      </w:r>
      <w:r>
        <w:t>,</w:t>
      </w:r>
      <w:r w:rsidR="00234C3E">
        <w:t xml:space="preserve"> </w:t>
      </w:r>
      <w:r w:rsidR="00932313">
        <w:t>należy</w:t>
      </w:r>
      <w:r w:rsidR="00991332">
        <w:t>:</w:t>
      </w:r>
    </w:p>
    <w:p w:rsidR="001E7FF8" w:rsidRDefault="00932313" w:rsidP="000A6A2C">
      <w:pPr>
        <w:pStyle w:val="Akapitzlist"/>
        <w:numPr>
          <w:ilvl w:val="1"/>
          <w:numId w:val="2"/>
        </w:numPr>
      </w:pPr>
      <w:r>
        <w:rPr>
          <w:u w:val="single"/>
        </w:rPr>
        <w:t>wykazać  empatię i otwartość na punkt jego widzenia</w:t>
      </w:r>
    </w:p>
    <w:p w:rsidR="00A3762F" w:rsidRDefault="00A3762F" w:rsidP="00F85FC4">
      <w:pPr>
        <w:pStyle w:val="Akapitzlist"/>
        <w:numPr>
          <w:ilvl w:val="1"/>
          <w:numId w:val="2"/>
        </w:numPr>
      </w:pPr>
      <w:r>
        <w:t xml:space="preserve">zignorować </w:t>
      </w:r>
      <w:r w:rsidR="00234C3E">
        <w:t>tę skargę</w:t>
      </w:r>
    </w:p>
    <w:p w:rsidR="000A3348" w:rsidRDefault="00D761EB" w:rsidP="00A3762F">
      <w:pPr>
        <w:pStyle w:val="Akapitzlist"/>
        <w:numPr>
          <w:ilvl w:val="1"/>
          <w:numId w:val="2"/>
        </w:numPr>
      </w:pPr>
      <w:r>
        <w:t>ocenić tę osobę</w:t>
      </w:r>
    </w:p>
    <w:p w:rsidR="00784FF6" w:rsidRDefault="00784FF6" w:rsidP="00784FF6">
      <w:pPr>
        <w:pStyle w:val="Akapitzlist"/>
        <w:ind w:left="1440"/>
      </w:pPr>
    </w:p>
    <w:p w:rsidR="009C3FB9" w:rsidRDefault="006424D1" w:rsidP="009C3FB9">
      <w:pPr>
        <w:pStyle w:val="Akapitzlist"/>
        <w:numPr>
          <w:ilvl w:val="0"/>
          <w:numId w:val="2"/>
        </w:numPr>
      </w:pPr>
      <w:r>
        <w:t>Informacja zwrotna jest niezbędna, gdy</w:t>
      </w:r>
      <w:r w:rsidR="00991332">
        <w:t>:</w:t>
      </w:r>
    </w:p>
    <w:p w:rsidR="00784FF6" w:rsidRDefault="00784FF6" w:rsidP="00784FF6">
      <w:pPr>
        <w:pStyle w:val="Akapitzlist"/>
        <w:numPr>
          <w:ilvl w:val="0"/>
          <w:numId w:val="12"/>
        </w:numPr>
        <w:rPr>
          <w:u w:val="single"/>
        </w:rPr>
      </w:pPr>
      <w:r>
        <w:rPr>
          <w:u w:val="single"/>
        </w:rPr>
        <w:t>chcemy poznać preferencje gościa składającego zamówienie</w:t>
      </w:r>
    </w:p>
    <w:p w:rsidR="00C36531" w:rsidRDefault="00C36531" w:rsidP="00784FF6">
      <w:pPr>
        <w:pStyle w:val="Akapitzlist"/>
        <w:numPr>
          <w:ilvl w:val="0"/>
          <w:numId w:val="12"/>
        </w:numPr>
      </w:pPr>
      <w:r>
        <w:t>trzeba bezdyskusyjnie przekazać informację</w:t>
      </w:r>
    </w:p>
    <w:p w:rsidR="00C46546" w:rsidRDefault="00D2414D" w:rsidP="00784FF6">
      <w:pPr>
        <w:pStyle w:val="Akapitzlist"/>
        <w:numPr>
          <w:ilvl w:val="0"/>
          <w:numId w:val="12"/>
        </w:numPr>
      </w:pPr>
      <w:r>
        <w:t>k</w:t>
      </w:r>
      <w:r w:rsidR="00835F46">
        <w:t xml:space="preserve">omunikat jest </w:t>
      </w:r>
      <w:r>
        <w:t xml:space="preserve">poleceniem </w:t>
      </w:r>
      <w:r w:rsidR="00835F46">
        <w:t>prostym do wykonania</w:t>
      </w:r>
    </w:p>
    <w:p w:rsidR="00784FF6" w:rsidRPr="00C46546" w:rsidRDefault="00784FF6" w:rsidP="00784FF6">
      <w:pPr>
        <w:pStyle w:val="Akapitzlist"/>
        <w:ind w:left="1440"/>
        <w:rPr>
          <w:u w:val="single"/>
        </w:rPr>
      </w:pPr>
    </w:p>
    <w:p w:rsidR="0094799D" w:rsidRDefault="00CB0FCE" w:rsidP="004254E6">
      <w:pPr>
        <w:pStyle w:val="Akapitzlist"/>
        <w:numPr>
          <w:ilvl w:val="0"/>
          <w:numId w:val="2"/>
        </w:numPr>
      </w:pPr>
      <w:r>
        <w:t>Twoim zadaniem jest prowadzenie kursu na temat: „</w:t>
      </w:r>
      <w:proofErr w:type="spellStart"/>
      <w:r w:rsidR="00991332">
        <w:t>Flambirowania</w:t>
      </w:r>
      <w:proofErr w:type="spellEnd"/>
      <w:r w:rsidR="00991332">
        <w:t xml:space="preserve"> owoców</w:t>
      </w:r>
      <w:r w:rsidR="00CA11D5">
        <w:t>, warzyw</w:t>
      </w:r>
      <w:r>
        <w:t xml:space="preserve"> </w:t>
      </w:r>
      <w:r w:rsidR="00CA11D5">
        <w:t xml:space="preserve">i owoców morza </w:t>
      </w:r>
      <w:r>
        <w:t>przy stoliku gości</w:t>
      </w:r>
      <w:r w:rsidR="005B1D6C">
        <w:t>”. Jako technikę zdobywania wiedzy i umiejętności stosujesz Cykl Kolba</w:t>
      </w:r>
      <w:r w:rsidR="00991332">
        <w:t>. Przyporzą</w:t>
      </w:r>
      <w:r w:rsidR="0068348E">
        <w:t xml:space="preserve">dkuj działania uczestników kursu do poszczególnych </w:t>
      </w:r>
      <w:r w:rsidR="00634C23">
        <w:t>etapów cyklu.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2"/>
        <w:gridCol w:w="4112"/>
        <w:gridCol w:w="529"/>
        <w:gridCol w:w="3935"/>
      </w:tblGrid>
      <w:tr w:rsidR="00AA2762" w:rsidTr="0065415D">
        <w:trPr>
          <w:trHeight w:val="184"/>
        </w:trPr>
        <w:tc>
          <w:tcPr>
            <w:tcW w:w="352" w:type="dxa"/>
          </w:tcPr>
          <w:p w:rsidR="00AA2762" w:rsidRDefault="00AA2762" w:rsidP="00634C23">
            <w:r>
              <w:t>A</w:t>
            </w:r>
          </w:p>
        </w:tc>
        <w:tc>
          <w:tcPr>
            <w:tcW w:w="4112" w:type="dxa"/>
          </w:tcPr>
          <w:p w:rsidR="00F60880" w:rsidRDefault="00F60880" w:rsidP="00F60880">
            <w:pPr>
              <w:spacing w:line="276" w:lineRule="auto"/>
              <w:rPr>
                <w:b/>
                <w:bCs/>
              </w:rPr>
            </w:pPr>
            <w:r w:rsidRPr="00BB3896">
              <w:rPr>
                <w:b/>
                <w:bCs/>
              </w:rPr>
              <w:t>D</w:t>
            </w:r>
            <w:r w:rsidR="00081C39" w:rsidRPr="00BB3896">
              <w:rPr>
                <w:b/>
                <w:bCs/>
              </w:rPr>
              <w:t>oświadczenie</w:t>
            </w:r>
            <w:r>
              <w:rPr>
                <w:b/>
                <w:bCs/>
              </w:rPr>
              <w:t xml:space="preserve"> </w:t>
            </w:r>
          </w:p>
          <w:p w:rsidR="00AA2762" w:rsidRDefault="00081C39" w:rsidP="00F60880">
            <w:pPr>
              <w:spacing w:line="276" w:lineRule="auto"/>
            </w:pPr>
            <w:r w:rsidRPr="00BB3896">
              <w:rPr>
                <w:i/>
                <w:iCs/>
              </w:rPr>
              <w:t>poprzez konkretne przeżycie</w:t>
            </w:r>
          </w:p>
        </w:tc>
        <w:tc>
          <w:tcPr>
            <w:tcW w:w="529" w:type="dxa"/>
          </w:tcPr>
          <w:p w:rsidR="00AA2762" w:rsidRDefault="0065415D" w:rsidP="00634C23">
            <w:r>
              <w:t>a</w:t>
            </w:r>
          </w:p>
        </w:tc>
        <w:tc>
          <w:tcPr>
            <w:tcW w:w="3935" w:type="dxa"/>
          </w:tcPr>
          <w:p w:rsidR="00AA2762" w:rsidRDefault="00991332" w:rsidP="00634C23">
            <w:r w:rsidRPr="00991332">
              <w:t xml:space="preserve">Samodzielne </w:t>
            </w:r>
            <w:proofErr w:type="spellStart"/>
            <w:r w:rsidRPr="00991332">
              <w:t>flambirowanie</w:t>
            </w:r>
            <w:proofErr w:type="spellEnd"/>
            <w:r w:rsidRPr="00991332">
              <w:t xml:space="preserve"> owoców, warzyw, owoców morza          </w:t>
            </w:r>
            <w:r>
              <w:br/>
            </w:r>
            <w:r w:rsidRPr="00991332">
              <w:t>i podawanie ich poza szkoleniem</w:t>
            </w:r>
          </w:p>
        </w:tc>
      </w:tr>
      <w:tr w:rsidR="00AA2762" w:rsidTr="0065415D">
        <w:trPr>
          <w:trHeight w:val="184"/>
        </w:trPr>
        <w:tc>
          <w:tcPr>
            <w:tcW w:w="352" w:type="dxa"/>
          </w:tcPr>
          <w:p w:rsidR="00AA2762" w:rsidRDefault="00AA2762" w:rsidP="00634C23">
            <w:r>
              <w:t>B</w:t>
            </w:r>
          </w:p>
        </w:tc>
        <w:tc>
          <w:tcPr>
            <w:tcW w:w="4112" w:type="dxa"/>
          </w:tcPr>
          <w:p w:rsidR="001A6DD9" w:rsidRPr="00BB3896" w:rsidRDefault="00BB3896" w:rsidP="00B16D1A">
            <w:pPr>
              <w:spacing w:line="276" w:lineRule="auto"/>
            </w:pPr>
            <w:r>
              <w:rPr>
                <w:b/>
                <w:bCs/>
              </w:rPr>
              <w:t>refleksja</w:t>
            </w:r>
            <w:r w:rsidR="00081C39" w:rsidRPr="00BB3896">
              <w:rPr>
                <w:b/>
                <w:bCs/>
              </w:rPr>
              <w:t xml:space="preserve"> i obserwacja</w:t>
            </w:r>
          </w:p>
          <w:p w:rsidR="00AA2762" w:rsidRDefault="00F60880" w:rsidP="00B16D1A">
            <w:pPr>
              <w:spacing w:line="276" w:lineRule="auto"/>
            </w:pPr>
            <w:r>
              <w:rPr>
                <w:i/>
                <w:iCs/>
              </w:rPr>
              <w:t>tego, co się widzi</w:t>
            </w:r>
          </w:p>
        </w:tc>
        <w:tc>
          <w:tcPr>
            <w:tcW w:w="529" w:type="dxa"/>
          </w:tcPr>
          <w:p w:rsidR="00AA2762" w:rsidRDefault="0065415D" w:rsidP="00634C23">
            <w:r>
              <w:t>b</w:t>
            </w:r>
          </w:p>
        </w:tc>
        <w:tc>
          <w:tcPr>
            <w:tcW w:w="3935" w:type="dxa"/>
          </w:tcPr>
          <w:p w:rsidR="00AA2762" w:rsidRDefault="00991332" w:rsidP="00634C23">
            <w:r w:rsidRPr="00991332">
              <w:t xml:space="preserve">Konfrontacja wiedzy </w:t>
            </w:r>
            <w:r w:rsidRPr="00991332">
              <w:br/>
              <w:t xml:space="preserve">o technicznym aspekcie </w:t>
            </w:r>
            <w:proofErr w:type="spellStart"/>
            <w:r w:rsidRPr="00991332">
              <w:t>flambirowania</w:t>
            </w:r>
            <w:proofErr w:type="spellEnd"/>
            <w:r w:rsidRPr="00991332">
              <w:t xml:space="preserve"> </w:t>
            </w:r>
            <w:r>
              <w:br/>
            </w:r>
            <w:r w:rsidRPr="00991332">
              <w:t xml:space="preserve">i jego znaczeniu w podnoszeniu walorów smakowych potraw </w:t>
            </w:r>
          </w:p>
        </w:tc>
      </w:tr>
      <w:tr w:rsidR="00AA2762" w:rsidTr="0065415D">
        <w:trPr>
          <w:trHeight w:val="184"/>
        </w:trPr>
        <w:tc>
          <w:tcPr>
            <w:tcW w:w="352" w:type="dxa"/>
          </w:tcPr>
          <w:p w:rsidR="00AA2762" w:rsidRDefault="00AA2762" w:rsidP="00634C23">
            <w:r>
              <w:t>C</w:t>
            </w:r>
          </w:p>
        </w:tc>
        <w:tc>
          <w:tcPr>
            <w:tcW w:w="4112" w:type="dxa"/>
          </w:tcPr>
          <w:p w:rsidR="001A6DD9" w:rsidRPr="00B16D1A" w:rsidRDefault="00081C39" w:rsidP="00B16D1A">
            <w:pPr>
              <w:spacing w:line="276" w:lineRule="auto"/>
            </w:pPr>
            <w:r w:rsidRPr="00B16D1A">
              <w:rPr>
                <w:b/>
                <w:bCs/>
              </w:rPr>
              <w:t>teoria</w:t>
            </w:r>
          </w:p>
          <w:p w:rsidR="00AA2762" w:rsidRDefault="00081C39" w:rsidP="00B16D1A">
            <w:pPr>
              <w:spacing w:line="276" w:lineRule="auto"/>
            </w:pPr>
            <w:r w:rsidRPr="00B16D1A">
              <w:rPr>
                <w:i/>
                <w:iCs/>
              </w:rPr>
              <w:t xml:space="preserve">porządkowanie uogólnianie informacji oraz </w:t>
            </w:r>
            <w:r w:rsidR="00F60880">
              <w:rPr>
                <w:i/>
                <w:iCs/>
              </w:rPr>
              <w:t>wyciąganie wniosków</w:t>
            </w:r>
            <w:r w:rsidRPr="00B16D1A">
              <w:rPr>
                <w:i/>
                <w:iCs/>
              </w:rPr>
              <w:t xml:space="preserve"> </w:t>
            </w:r>
          </w:p>
        </w:tc>
        <w:tc>
          <w:tcPr>
            <w:tcW w:w="529" w:type="dxa"/>
          </w:tcPr>
          <w:p w:rsidR="00AA2762" w:rsidRDefault="0065415D" w:rsidP="00634C23">
            <w:r>
              <w:t>c</w:t>
            </w:r>
          </w:p>
        </w:tc>
        <w:tc>
          <w:tcPr>
            <w:tcW w:w="3935" w:type="dxa"/>
          </w:tcPr>
          <w:p w:rsidR="00AA2762" w:rsidRDefault="00991332" w:rsidP="00991332">
            <w:r w:rsidRPr="00991332">
              <w:t>Obserwacj</w:t>
            </w:r>
            <w:r w:rsidR="00B20B42">
              <w:t>a bezpiecznego podpalania owoców</w:t>
            </w:r>
            <w:r w:rsidRPr="00991332">
              <w:t xml:space="preserve"> do deseru i podawania ich przez trenera</w:t>
            </w:r>
          </w:p>
        </w:tc>
      </w:tr>
      <w:tr w:rsidR="00AA2762" w:rsidTr="0065415D">
        <w:trPr>
          <w:trHeight w:val="184"/>
        </w:trPr>
        <w:tc>
          <w:tcPr>
            <w:tcW w:w="352" w:type="dxa"/>
          </w:tcPr>
          <w:p w:rsidR="00AA2762" w:rsidRDefault="00AA2762" w:rsidP="00634C23">
            <w:r>
              <w:t>D</w:t>
            </w:r>
          </w:p>
        </w:tc>
        <w:tc>
          <w:tcPr>
            <w:tcW w:w="4112" w:type="dxa"/>
          </w:tcPr>
          <w:p w:rsidR="00B16D1A" w:rsidRPr="00B16D1A" w:rsidRDefault="00B16D1A" w:rsidP="00B16D1A">
            <w:pPr>
              <w:spacing w:line="276" w:lineRule="auto"/>
            </w:pPr>
            <w:r w:rsidRPr="00B16D1A">
              <w:rPr>
                <w:b/>
                <w:bCs/>
              </w:rPr>
              <w:t>praktyka</w:t>
            </w:r>
          </w:p>
          <w:p w:rsidR="00AA2762" w:rsidRDefault="00B16D1A" w:rsidP="00B16D1A">
            <w:pPr>
              <w:spacing w:line="276" w:lineRule="auto"/>
            </w:pPr>
            <w:r w:rsidRPr="00B16D1A">
              <w:rPr>
                <w:i/>
                <w:iCs/>
              </w:rPr>
              <w:t>aktywne ekspery</w:t>
            </w:r>
            <w:r>
              <w:rPr>
                <w:i/>
                <w:iCs/>
              </w:rPr>
              <w:t>mento</w:t>
            </w:r>
            <w:r w:rsidRPr="00B16D1A">
              <w:rPr>
                <w:i/>
                <w:iCs/>
              </w:rPr>
              <w:t>wanie</w:t>
            </w:r>
          </w:p>
        </w:tc>
        <w:tc>
          <w:tcPr>
            <w:tcW w:w="529" w:type="dxa"/>
          </w:tcPr>
          <w:p w:rsidR="00AA2762" w:rsidRDefault="0065415D" w:rsidP="00634C23">
            <w:r>
              <w:t>d</w:t>
            </w:r>
          </w:p>
        </w:tc>
        <w:tc>
          <w:tcPr>
            <w:tcW w:w="3935" w:type="dxa"/>
          </w:tcPr>
          <w:p w:rsidR="00991332" w:rsidRPr="00991332" w:rsidRDefault="00991332" w:rsidP="00991332">
            <w:proofErr w:type="spellStart"/>
            <w:r w:rsidRPr="00991332">
              <w:t>Flambirowanie</w:t>
            </w:r>
            <w:proofErr w:type="spellEnd"/>
            <w:r w:rsidRPr="00991332">
              <w:t xml:space="preserve">  owoców pod okiem trenera podczas szkolenia</w:t>
            </w:r>
          </w:p>
          <w:p w:rsidR="00AA2762" w:rsidRDefault="00AA2762" w:rsidP="00634C23"/>
        </w:tc>
      </w:tr>
    </w:tbl>
    <w:p w:rsidR="00784FF6" w:rsidRDefault="00784FF6" w:rsidP="00784FF6"/>
    <w:p w:rsidR="00DD16C9" w:rsidRDefault="00475D62" w:rsidP="00784FF6">
      <w:r>
        <w:t>Poprawne odpowiedzi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</w:tblGrid>
      <w:tr w:rsidR="00DD16C9" w:rsidTr="00EC3DC7">
        <w:tc>
          <w:tcPr>
            <w:tcW w:w="741" w:type="dxa"/>
          </w:tcPr>
          <w:p w:rsidR="00DD16C9" w:rsidRDefault="00DD16C9" w:rsidP="00EC3DC7">
            <w:r>
              <w:t>A</w:t>
            </w:r>
          </w:p>
        </w:tc>
        <w:tc>
          <w:tcPr>
            <w:tcW w:w="708" w:type="dxa"/>
          </w:tcPr>
          <w:p w:rsidR="00DD16C9" w:rsidRDefault="00235538" w:rsidP="00EC3DC7">
            <w:r>
              <w:t>d</w:t>
            </w:r>
          </w:p>
        </w:tc>
      </w:tr>
      <w:tr w:rsidR="00DD16C9" w:rsidTr="00EC3DC7">
        <w:tc>
          <w:tcPr>
            <w:tcW w:w="741" w:type="dxa"/>
          </w:tcPr>
          <w:p w:rsidR="00DD16C9" w:rsidRDefault="00DD16C9" w:rsidP="00EC3DC7">
            <w:r>
              <w:t>B</w:t>
            </w:r>
          </w:p>
        </w:tc>
        <w:tc>
          <w:tcPr>
            <w:tcW w:w="708" w:type="dxa"/>
          </w:tcPr>
          <w:p w:rsidR="00DD16C9" w:rsidRDefault="0071296C" w:rsidP="00EC3DC7">
            <w:r>
              <w:t>c</w:t>
            </w:r>
          </w:p>
        </w:tc>
      </w:tr>
      <w:tr w:rsidR="00DD16C9" w:rsidTr="00EC3DC7">
        <w:tc>
          <w:tcPr>
            <w:tcW w:w="741" w:type="dxa"/>
          </w:tcPr>
          <w:p w:rsidR="00DD16C9" w:rsidRDefault="00DD16C9" w:rsidP="00EC3DC7">
            <w:r>
              <w:t>C</w:t>
            </w:r>
          </w:p>
        </w:tc>
        <w:tc>
          <w:tcPr>
            <w:tcW w:w="708" w:type="dxa"/>
          </w:tcPr>
          <w:p w:rsidR="00DD16C9" w:rsidRDefault="00475D62" w:rsidP="00EC3DC7">
            <w:r>
              <w:t>a</w:t>
            </w:r>
          </w:p>
        </w:tc>
      </w:tr>
      <w:tr w:rsidR="00DD16C9" w:rsidTr="00EC3DC7">
        <w:tc>
          <w:tcPr>
            <w:tcW w:w="741" w:type="dxa"/>
          </w:tcPr>
          <w:p w:rsidR="00DD16C9" w:rsidRDefault="00DD16C9" w:rsidP="00EC3DC7">
            <w:r>
              <w:t>D</w:t>
            </w:r>
          </w:p>
        </w:tc>
        <w:tc>
          <w:tcPr>
            <w:tcW w:w="708" w:type="dxa"/>
          </w:tcPr>
          <w:p w:rsidR="00DD16C9" w:rsidRDefault="00235538" w:rsidP="00EC3DC7">
            <w:r>
              <w:t>b</w:t>
            </w:r>
          </w:p>
        </w:tc>
      </w:tr>
    </w:tbl>
    <w:p w:rsidR="00DD16C9" w:rsidRDefault="00DD16C9" w:rsidP="00634C23">
      <w:pPr>
        <w:ind w:left="360"/>
      </w:pPr>
    </w:p>
    <w:p w:rsidR="00C52655" w:rsidRDefault="00C52655" w:rsidP="00784FF6"/>
    <w:sectPr w:rsidR="00C52655" w:rsidSect="005605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6AD" w:rsidRDefault="000A76AD" w:rsidP="00AD1A8B">
      <w:pPr>
        <w:spacing w:after="0" w:line="240" w:lineRule="auto"/>
      </w:pPr>
      <w:r>
        <w:separator/>
      </w:r>
    </w:p>
  </w:endnote>
  <w:endnote w:type="continuationSeparator" w:id="0">
    <w:p w:rsidR="000A76AD" w:rsidRDefault="000A76AD" w:rsidP="00AD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C52" w:rsidRDefault="00772C52" w:rsidP="00772C52">
    <w:pPr>
      <w:pStyle w:val="Stopka"/>
      <w:jc w:val="right"/>
    </w:pPr>
    <w:r>
      <w:rPr>
        <w:noProof/>
      </w:rPr>
      <w:drawing>
        <wp:inline distT="0" distB="0" distL="0" distR="0" wp14:anchorId="3CFBDF65" wp14:editId="25B5EF20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772C52" w:rsidRPr="00FA5E58" w:rsidRDefault="00772C52" w:rsidP="00772C52">
        <w:pPr>
          <w:pStyle w:val="Stopka"/>
          <w:jc w:val="right"/>
          <w:rPr>
            <w:sz w:val="10"/>
            <w:szCs w:val="10"/>
          </w:rPr>
        </w:pPr>
      </w:p>
      <w:p w:rsidR="00AD1A8B" w:rsidRDefault="00772C52" w:rsidP="00772C52">
        <w:pPr>
          <w:pStyle w:val="Stopka"/>
          <w:jc w:val="center"/>
        </w:pP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6AD" w:rsidRDefault="000A76AD" w:rsidP="00AD1A8B">
      <w:pPr>
        <w:spacing w:after="0" w:line="240" w:lineRule="auto"/>
      </w:pPr>
      <w:r>
        <w:separator/>
      </w:r>
    </w:p>
  </w:footnote>
  <w:footnote w:type="continuationSeparator" w:id="0">
    <w:p w:rsidR="000A76AD" w:rsidRDefault="000A76AD" w:rsidP="00AD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A8B" w:rsidRDefault="00AD1A8B">
    <w:pPr>
      <w:pStyle w:val="Nagwek"/>
    </w:pPr>
    <w:r>
      <w:rPr>
        <w:noProof/>
      </w:rPr>
      <w:drawing>
        <wp:inline distT="0" distB="0" distL="0" distR="0" wp14:anchorId="0153FCAE" wp14:editId="0E116054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A8B" w:rsidRDefault="00AD1A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0BB5"/>
    <w:multiLevelType w:val="hybridMultilevel"/>
    <w:tmpl w:val="C388CFFC"/>
    <w:lvl w:ilvl="0" w:tplc="9ECA4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21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2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09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4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4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0F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0A8A"/>
    <w:multiLevelType w:val="hybridMultilevel"/>
    <w:tmpl w:val="F3CA49D2"/>
    <w:lvl w:ilvl="0" w:tplc="7436D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8B6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AB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2DC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47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6F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8A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C4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22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68F1"/>
    <w:multiLevelType w:val="hybridMultilevel"/>
    <w:tmpl w:val="7FE294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072E8"/>
    <w:multiLevelType w:val="hybridMultilevel"/>
    <w:tmpl w:val="E7E4AA58"/>
    <w:lvl w:ilvl="0" w:tplc="60261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A7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C4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0F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C6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C3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47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E8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6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78C389F"/>
    <w:multiLevelType w:val="hybridMultilevel"/>
    <w:tmpl w:val="AAE0C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7BD9"/>
    <w:multiLevelType w:val="hybridMultilevel"/>
    <w:tmpl w:val="0D10979A"/>
    <w:lvl w:ilvl="0" w:tplc="9E886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28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AC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21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6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ACD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E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AD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68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2548E5"/>
    <w:multiLevelType w:val="hybridMultilevel"/>
    <w:tmpl w:val="921A9C76"/>
    <w:lvl w:ilvl="0" w:tplc="E3FA8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6C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EC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40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2B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C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6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C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69038F"/>
    <w:multiLevelType w:val="hybridMultilevel"/>
    <w:tmpl w:val="62D85354"/>
    <w:lvl w:ilvl="0" w:tplc="34949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CA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A7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66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06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2A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23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BC0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8C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4D3A45"/>
    <w:multiLevelType w:val="hybridMultilevel"/>
    <w:tmpl w:val="6C28CE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266D29"/>
    <w:multiLevelType w:val="hybridMultilevel"/>
    <w:tmpl w:val="258259FA"/>
    <w:lvl w:ilvl="0" w:tplc="1D48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CF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43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C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ED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E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44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44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AB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951F6"/>
    <w:multiLevelType w:val="hybridMultilevel"/>
    <w:tmpl w:val="16843D56"/>
    <w:lvl w:ilvl="0" w:tplc="6326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82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A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4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315D"/>
    <w:rsid w:val="00041C76"/>
    <w:rsid w:val="000504A7"/>
    <w:rsid w:val="000557DA"/>
    <w:rsid w:val="00062019"/>
    <w:rsid w:val="00081C39"/>
    <w:rsid w:val="000845EC"/>
    <w:rsid w:val="00096B16"/>
    <w:rsid w:val="000A3197"/>
    <w:rsid w:val="000A3348"/>
    <w:rsid w:val="000A6A2C"/>
    <w:rsid w:val="000A76AD"/>
    <w:rsid w:val="000D493D"/>
    <w:rsid w:val="00113BFB"/>
    <w:rsid w:val="00125C74"/>
    <w:rsid w:val="00126A49"/>
    <w:rsid w:val="00147ADB"/>
    <w:rsid w:val="0015134E"/>
    <w:rsid w:val="001576DC"/>
    <w:rsid w:val="001A14C2"/>
    <w:rsid w:val="001A6DD9"/>
    <w:rsid w:val="001A7A65"/>
    <w:rsid w:val="001B22D1"/>
    <w:rsid w:val="001B4ED0"/>
    <w:rsid w:val="001B7F45"/>
    <w:rsid w:val="001C472F"/>
    <w:rsid w:val="001D5A05"/>
    <w:rsid w:val="001E7FF8"/>
    <w:rsid w:val="001F7152"/>
    <w:rsid w:val="001F7D2A"/>
    <w:rsid w:val="00216CFE"/>
    <w:rsid w:val="00217AEF"/>
    <w:rsid w:val="00220164"/>
    <w:rsid w:val="0022567B"/>
    <w:rsid w:val="00234C3E"/>
    <w:rsid w:val="00235538"/>
    <w:rsid w:val="00245859"/>
    <w:rsid w:val="00250DCE"/>
    <w:rsid w:val="00253FCD"/>
    <w:rsid w:val="00266336"/>
    <w:rsid w:val="00283658"/>
    <w:rsid w:val="00286612"/>
    <w:rsid w:val="002B76D0"/>
    <w:rsid w:val="002C21F4"/>
    <w:rsid w:val="002C3634"/>
    <w:rsid w:val="002C422F"/>
    <w:rsid w:val="002D4A01"/>
    <w:rsid w:val="002E00A1"/>
    <w:rsid w:val="002F19FF"/>
    <w:rsid w:val="002F458E"/>
    <w:rsid w:val="00300274"/>
    <w:rsid w:val="00341697"/>
    <w:rsid w:val="00376287"/>
    <w:rsid w:val="003966B3"/>
    <w:rsid w:val="003A369B"/>
    <w:rsid w:val="003B5F66"/>
    <w:rsid w:val="003D2AE0"/>
    <w:rsid w:val="003D6DE8"/>
    <w:rsid w:val="003E7E2B"/>
    <w:rsid w:val="003F036B"/>
    <w:rsid w:val="003F2C56"/>
    <w:rsid w:val="003F664B"/>
    <w:rsid w:val="003F693A"/>
    <w:rsid w:val="004101C1"/>
    <w:rsid w:val="004111B6"/>
    <w:rsid w:val="00413A75"/>
    <w:rsid w:val="004254E6"/>
    <w:rsid w:val="00427857"/>
    <w:rsid w:val="0046091D"/>
    <w:rsid w:val="00475D62"/>
    <w:rsid w:val="00491C59"/>
    <w:rsid w:val="00497DAE"/>
    <w:rsid w:val="004A47B0"/>
    <w:rsid w:val="004C16B2"/>
    <w:rsid w:val="00504790"/>
    <w:rsid w:val="00530775"/>
    <w:rsid w:val="00547B8B"/>
    <w:rsid w:val="0055596C"/>
    <w:rsid w:val="005559A9"/>
    <w:rsid w:val="00560518"/>
    <w:rsid w:val="0056180A"/>
    <w:rsid w:val="005B1D6C"/>
    <w:rsid w:val="005C3BDD"/>
    <w:rsid w:val="005D0E87"/>
    <w:rsid w:val="005D2B85"/>
    <w:rsid w:val="005F1A01"/>
    <w:rsid w:val="005F270C"/>
    <w:rsid w:val="005F6583"/>
    <w:rsid w:val="00610467"/>
    <w:rsid w:val="00624778"/>
    <w:rsid w:val="00634C23"/>
    <w:rsid w:val="00640B29"/>
    <w:rsid w:val="006424D1"/>
    <w:rsid w:val="0065415D"/>
    <w:rsid w:val="00675E93"/>
    <w:rsid w:val="00682705"/>
    <w:rsid w:val="0068348E"/>
    <w:rsid w:val="00692F3F"/>
    <w:rsid w:val="006A5999"/>
    <w:rsid w:val="006C4A06"/>
    <w:rsid w:val="006D65AA"/>
    <w:rsid w:val="006F1936"/>
    <w:rsid w:val="006F4148"/>
    <w:rsid w:val="006F4524"/>
    <w:rsid w:val="00700712"/>
    <w:rsid w:val="00707675"/>
    <w:rsid w:val="0071296C"/>
    <w:rsid w:val="00715107"/>
    <w:rsid w:val="00715ED3"/>
    <w:rsid w:val="00717D1F"/>
    <w:rsid w:val="00720514"/>
    <w:rsid w:val="00752DAF"/>
    <w:rsid w:val="007555BA"/>
    <w:rsid w:val="00763836"/>
    <w:rsid w:val="00763FC7"/>
    <w:rsid w:val="00772C52"/>
    <w:rsid w:val="00773276"/>
    <w:rsid w:val="00775BBD"/>
    <w:rsid w:val="00784FF6"/>
    <w:rsid w:val="00796609"/>
    <w:rsid w:val="007C2C94"/>
    <w:rsid w:val="007C39E8"/>
    <w:rsid w:val="007D289A"/>
    <w:rsid w:val="007E3F1F"/>
    <w:rsid w:val="007F2AD8"/>
    <w:rsid w:val="008148E1"/>
    <w:rsid w:val="0082607C"/>
    <w:rsid w:val="00835F46"/>
    <w:rsid w:val="0084322F"/>
    <w:rsid w:val="00846595"/>
    <w:rsid w:val="0086030B"/>
    <w:rsid w:val="00876B43"/>
    <w:rsid w:val="00886553"/>
    <w:rsid w:val="008D2E7B"/>
    <w:rsid w:val="008D5D83"/>
    <w:rsid w:val="008D7A8E"/>
    <w:rsid w:val="008E3D50"/>
    <w:rsid w:val="00912A22"/>
    <w:rsid w:val="009251D8"/>
    <w:rsid w:val="00932313"/>
    <w:rsid w:val="00935F08"/>
    <w:rsid w:val="0094050F"/>
    <w:rsid w:val="0094799D"/>
    <w:rsid w:val="00951FAF"/>
    <w:rsid w:val="00963C0D"/>
    <w:rsid w:val="00964E3F"/>
    <w:rsid w:val="009725A4"/>
    <w:rsid w:val="00990D4B"/>
    <w:rsid w:val="00991332"/>
    <w:rsid w:val="009A4CC1"/>
    <w:rsid w:val="009A7B03"/>
    <w:rsid w:val="009B4683"/>
    <w:rsid w:val="009C3FB9"/>
    <w:rsid w:val="009E0080"/>
    <w:rsid w:val="009E028B"/>
    <w:rsid w:val="009F113D"/>
    <w:rsid w:val="009F5E5E"/>
    <w:rsid w:val="00A30AE8"/>
    <w:rsid w:val="00A31154"/>
    <w:rsid w:val="00A324A1"/>
    <w:rsid w:val="00A3447F"/>
    <w:rsid w:val="00A3762F"/>
    <w:rsid w:val="00A66D4E"/>
    <w:rsid w:val="00A84C2F"/>
    <w:rsid w:val="00AA2762"/>
    <w:rsid w:val="00AA46A8"/>
    <w:rsid w:val="00AA71B7"/>
    <w:rsid w:val="00AB3D68"/>
    <w:rsid w:val="00AD1A8B"/>
    <w:rsid w:val="00AD6BFC"/>
    <w:rsid w:val="00AE2962"/>
    <w:rsid w:val="00AE4A30"/>
    <w:rsid w:val="00B06A00"/>
    <w:rsid w:val="00B16D1A"/>
    <w:rsid w:val="00B17141"/>
    <w:rsid w:val="00B20B42"/>
    <w:rsid w:val="00B2284A"/>
    <w:rsid w:val="00B338B2"/>
    <w:rsid w:val="00B41357"/>
    <w:rsid w:val="00B528CF"/>
    <w:rsid w:val="00B923B8"/>
    <w:rsid w:val="00B92D30"/>
    <w:rsid w:val="00BA408C"/>
    <w:rsid w:val="00BB09A9"/>
    <w:rsid w:val="00BB3896"/>
    <w:rsid w:val="00BD0589"/>
    <w:rsid w:val="00BE2A54"/>
    <w:rsid w:val="00BF5BA0"/>
    <w:rsid w:val="00C11788"/>
    <w:rsid w:val="00C16DAE"/>
    <w:rsid w:val="00C26209"/>
    <w:rsid w:val="00C36531"/>
    <w:rsid w:val="00C46546"/>
    <w:rsid w:val="00C47629"/>
    <w:rsid w:val="00C507C5"/>
    <w:rsid w:val="00C52655"/>
    <w:rsid w:val="00C80152"/>
    <w:rsid w:val="00CA11D5"/>
    <w:rsid w:val="00CB0FCE"/>
    <w:rsid w:val="00CE1E1B"/>
    <w:rsid w:val="00CE26DB"/>
    <w:rsid w:val="00CE6A66"/>
    <w:rsid w:val="00CE7C77"/>
    <w:rsid w:val="00CF0306"/>
    <w:rsid w:val="00CF22AE"/>
    <w:rsid w:val="00D2414D"/>
    <w:rsid w:val="00D379FB"/>
    <w:rsid w:val="00D43AB8"/>
    <w:rsid w:val="00D72ECD"/>
    <w:rsid w:val="00D73A90"/>
    <w:rsid w:val="00D761EB"/>
    <w:rsid w:val="00DA029B"/>
    <w:rsid w:val="00DA75DE"/>
    <w:rsid w:val="00DC4ABB"/>
    <w:rsid w:val="00DC6A39"/>
    <w:rsid w:val="00DC7C34"/>
    <w:rsid w:val="00DD16C9"/>
    <w:rsid w:val="00DD455F"/>
    <w:rsid w:val="00DE33FC"/>
    <w:rsid w:val="00DF36F8"/>
    <w:rsid w:val="00DF6412"/>
    <w:rsid w:val="00E009A1"/>
    <w:rsid w:val="00E1592E"/>
    <w:rsid w:val="00E24195"/>
    <w:rsid w:val="00E360D0"/>
    <w:rsid w:val="00E40C10"/>
    <w:rsid w:val="00E455C6"/>
    <w:rsid w:val="00E46533"/>
    <w:rsid w:val="00E67143"/>
    <w:rsid w:val="00E7491C"/>
    <w:rsid w:val="00E834C3"/>
    <w:rsid w:val="00E87656"/>
    <w:rsid w:val="00EB501F"/>
    <w:rsid w:val="00EC1102"/>
    <w:rsid w:val="00ED7FD8"/>
    <w:rsid w:val="00F1426B"/>
    <w:rsid w:val="00F24E97"/>
    <w:rsid w:val="00F430F2"/>
    <w:rsid w:val="00F60880"/>
    <w:rsid w:val="00F65F9A"/>
    <w:rsid w:val="00F71B09"/>
    <w:rsid w:val="00F8027A"/>
    <w:rsid w:val="00F85FC4"/>
    <w:rsid w:val="00F9593A"/>
    <w:rsid w:val="00FD4CE9"/>
    <w:rsid w:val="00FE626A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BFAC"/>
  <w15:docId w15:val="{7DD0BCF7-44A6-4D6F-95CD-C760853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7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8B"/>
  </w:style>
  <w:style w:type="paragraph" w:styleId="Stopka">
    <w:name w:val="footer"/>
    <w:basedOn w:val="Normalny"/>
    <w:link w:val="StopkaZnak"/>
    <w:uiPriority w:val="99"/>
    <w:unhideWhenUsed/>
    <w:rsid w:val="00AD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9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4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9</cp:revision>
  <cp:lastPrinted>2019-01-08T18:22:00Z</cp:lastPrinted>
  <dcterms:created xsi:type="dcterms:W3CDTF">2019-02-24T23:03:00Z</dcterms:created>
  <dcterms:modified xsi:type="dcterms:W3CDTF">2019-04-02T11:27:00Z</dcterms:modified>
</cp:coreProperties>
</file>