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3361" w:rsidRDefault="0039691F">
      <w:pPr>
        <w:pStyle w:val="Nagwek1"/>
        <w:jc w:val="center"/>
      </w:pPr>
      <w:bookmarkStart w:id="0" w:name="_GoBack"/>
      <w:bookmarkEnd w:id="0"/>
      <w:r>
        <w:t xml:space="preserve">TRAINER REPORT </w:t>
      </w:r>
    </w:p>
    <w:p w:rsidR="00EE3361" w:rsidRDefault="0039691F">
      <w:pPr>
        <w:pStyle w:val="Cytatintensywny"/>
        <w:rPr>
          <w:i w:val="0"/>
          <w:iCs w:val="0"/>
          <w:smallCaps/>
          <w:color w:val="5A5A5A"/>
          <w:u w:color="5A5A5A"/>
        </w:rPr>
      </w:pPr>
      <w:r>
        <w:t xml:space="preserve">INTRODUCTORY INFORMATION FOR THE TRAINER </w:t>
      </w:r>
    </w:p>
    <w:p w:rsidR="00EE3361" w:rsidRDefault="0039691F">
      <w:pPr>
        <w:pStyle w:val="Cytatintensywny"/>
        <w:rPr>
          <w:i w:val="0"/>
          <w:iCs w:val="0"/>
          <w:smallCaps/>
          <w:color w:val="5A5A5A"/>
          <w:u w:color="5A5A5A"/>
        </w:rPr>
      </w:pPr>
      <w:r>
        <w:rPr>
          <w:i w:val="0"/>
          <w:iCs w:val="0"/>
          <w:smallCaps/>
          <w:color w:val="5A5A5A"/>
          <w:u w:color="5A5A5A"/>
        </w:rPr>
        <w:t>The trainer's report is completed on the day of the training. The trainer records his observations about the group, which can be directly transferred to the Employer or used for the training evaluation report. The questions for the report can be adapted to your needs.</w:t>
      </w:r>
    </w:p>
    <w:p w:rsidR="00EE3361" w:rsidRDefault="0039691F">
      <w:pPr>
        <w:pStyle w:val="Cytatintensywny"/>
        <w:rPr>
          <w:smallCaps/>
          <w:color w:val="5A5A5A"/>
          <w:u w:color="5A5A5A"/>
        </w:rPr>
      </w:pPr>
      <w:r>
        <w:rPr>
          <w:smallCaps/>
          <w:color w:val="5A5A5A"/>
          <w:u w:color="5A5A5A"/>
        </w:rPr>
        <w:t>Below is an example of the trainer's report along with the trainer's answers.</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1665"/>
        <w:gridCol w:w="950"/>
        <w:gridCol w:w="160"/>
        <w:gridCol w:w="4029"/>
      </w:tblGrid>
      <w:tr w:rsidR="00EE3361">
        <w:trPr>
          <w:trHeight w:val="526"/>
          <w:jc w:val="center"/>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before="60" w:after="60"/>
            </w:pPr>
            <w:r>
              <w:rPr>
                <w:b/>
                <w:bCs/>
              </w:rPr>
              <w:t>Full name of the trainer and the training title:</w:t>
            </w:r>
          </w:p>
        </w:tc>
        <w:tc>
          <w:tcPr>
            <w:tcW w:w="5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EE3361"/>
        </w:tc>
      </w:tr>
      <w:tr w:rsidR="00EE3361">
        <w:trPr>
          <w:trHeight w:val="250"/>
          <w:jc w:val="center"/>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before="60" w:after="60"/>
            </w:pPr>
            <w:r>
              <w:rPr>
                <w:b/>
                <w:bCs/>
              </w:rPr>
              <w:t>Number of the training group:</w:t>
            </w:r>
          </w:p>
        </w:tc>
        <w:tc>
          <w:tcPr>
            <w:tcW w:w="5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EE3361"/>
        </w:tc>
      </w:tr>
      <w:tr w:rsidR="00EE3361">
        <w:trPr>
          <w:trHeight w:val="263"/>
          <w:jc w:val="center"/>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before="60" w:after="60"/>
            </w:pPr>
            <w:r>
              <w:rPr>
                <w:b/>
                <w:bCs/>
              </w:rPr>
              <w:t>Date of the training:</w:t>
            </w:r>
          </w:p>
        </w:tc>
        <w:tc>
          <w:tcPr>
            <w:tcW w:w="5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EE3361"/>
        </w:tc>
      </w:tr>
      <w:tr w:rsidR="00EE3361">
        <w:trPr>
          <w:trHeight w:val="526"/>
          <w:jc w:val="center"/>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before="60" w:after="60"/>
            </w:pPr>
            <w:r>
              <w:rPr>
                <w:b/>
                <w:bCs/>
              </w:rPr>
              <w:t xml:space="preserve">Aim: </w:t>
            </w:r>
          </w:p>
        </w:tc>
        <w:tc>
          <w:tcPr>
            <w:tcW w:w="5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39691F">
            <w:pPr>
              <w:spacing w:before="60" w:after="60"/>
            </w:pPr>
            <w:r>
              <w:t>The aim of the report is ti  assess the suitability and effectiveness of training.</w:t>
            </w:r>
          </w:p>
        </w:tc>
      </w:tr>
      <w:tr w:rsidR="00EE3361">
        <w:trPr>
          <w:trHeight w:val="4330"/>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EE3361">
            <w:pPr>
              <w:spacing w:line="280" w:lineRule="atLeast"/>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39691F">
            <w:pPr>
              <w:spacing w:line="280" w:lineRule="atLeast"/>
              <w:rPr>
                <w:b/>
                <w:bCs/>
              </w:rPr>
            </w:pPr>
            <w:r>
              <w:rPr>
                <w:b/>
                <w:bCs/>
              </w:rPr>
              <w:t>Knowledge from the area of the training block at the participants training</w:t>
            </w: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rPr>
                <w:b/>
                <w:bCs/>
              </w:rPr>
            </w:pPr>
          </w:p>
          <w:p w:rsidR="00EE3361" w:rsidRDefault="00EE3361">
            <w:pPr>
              <w:spacing w:line="280" w:lineRule="atLeast"/>
            </w:pP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line="280" w:lineRule="atLeast"/>
            </w:pPr>
            <w:r>
              <w:lastRenderedPageBreak/>
              <w:t>Content presented during the training:</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Pr="00804A7D" w:rsidRDefault="00EE3361">
            <w:pPr>
              <w:pStyle w:val="Akapitzlist"/>
              <w:spacing w:line="280" w:lineRule="atLeast"/>
              <w:ind w:left="0"/>
              <w:rPr>
                <w:lang w:val="en-GB"/>
              </w:rPr>
            </w:pPr>
          </w:p>
          <w:p w:rsidR="00EE3361" w:rsidRDefault="0039691F">
            <w:pPr>
              <w:pStyle w:val="Akapitzlist"/>
              <w:numPr>
                <w:ilvl w:val="0"/>
                <w:numId w:val="1"/>
              </w:numPr>
              <w:spacing w:line="280" w:lineRule="atLeast"/>
              <w:rPr>
                <w:lang w:val="en-US"/>
              </w:rPr>
            </w:pPr>
            <w:r>
              <w:rPr>
                <w:lang w:val="en-US"/>
              </w:rPr>
              <w:t>Organic and seasonal products - the impact of product quality on the end result.</w:t>
            </w:r>
          </w:p>
          <w:p w:rsidR="00EE3361" w:rsidRDefault="0039691F">
            <w:pPr>
              <w:pStyle w:val="Akapitzlist"/>
              <w:numPr>
                <w:ilvl w:val="0"/>
                <w:numId w:val="1"/>
              </w:numPr>
              <w:spacing w:line="280" w:lineRule="atLeast"/>
              <w:rPr>
                <w:lang w:val="en-US"/>
              </w:rPr>
            </w:pPr>
            <w:r>
              <w:rPr>
                <w:lang w:val="en-US"/>
              </w:rPr>
              <w:t>Seasonal products in Polish cuisine.</w:t>
            </w:r>
          </w:p>
          <w:p w:rsidR="00EE3361" w:rsidRDefault="0039691F">
            <w:pPr>
              <w:pStyle w:val="Akapitzlist"/>
              <w:numPr>
                <w:ilvl w:val="0"/>
                <w:numId w:val="1"/>
              </w:numPr>
              <w:spacing w:line="280" w:lineRule="atLeast"/>
              <w:rPr>
                <w:lang w:val="en-US"/>
              </w:rPr>
            </w:pPr>
            <w:r>
              <w:rPr>
                <w:lang w:val="en-US"/>
              </w:rPr>
              <w:t>Creating a menu with regional dishes.</w:t>
            </w:r>
          </w:p>
          <w:p w:rsidR="00EE3361" w:rsidRDefault="0039691F">
            <w:pPr>
              <w:pStyle w:val="Akapitzlist"/>
              <w:numPr>
                <w:ilvl w:val="0"/>
                <w:numId w:val="1"/>
              </w:numPr>
              <w:spacing w:line="280" w:lineRule="atLeast"/>
              <w:rPr>
                <w:lang w:val="en-US"/>
              </w:rPr>
            </w:pPr>
            <w:r>
              <w:rPr>
                <w:lang w:val="en-US"/>
              </w:rPr>
              <w:t>New arrangements of traditional dishes.</w:t>
            </w:r>
          </w:p>
          <w:p w:rsidR="00EE3361" w:rsidRDefault="0039691F">
            <w:pPr>
              <w:pStyle w:val="Akapitzlist"/>
              <w:numPr>
                <w:ilvl w:val="0"/>
                <w:numId w:val="1"/>
              </w:numPr>
              <w:spacing w:line="280" w:lineRule="atLeast"/>
              <w:rPr>
                <w:lang w:val="it-IT"/>
              </w:rPr>
            </w:pPr>
            <w:r>
              <w:rPr>
                <w:lang w:val="it-IT"/>
              </w:rPr>
              <w:t>Traditional recipes.</w:t>
            </w:r>
          </w:p>
          <w:p w:rsidR="00EE3361" w:rsidRDefault="0039691F">
            <w:pPr>
              <w:pStyle w:val="Akapitzlist"/>
              <w:numPr>
                <w:ilvl w:val="0"/>
                <w:numId w:val="1"/>
              </w:numPr>
              <w:spacing w:line="280" w:lineRule="atLeast"/>
              <w:rPr>
                <w:lang w:val="en-US"/>
              </w:rPr>
            </w:pPr>
            <w:r>
              <w:rPr>
                <w:lang w:val="en-US"/>
              </w:rPr>
              <w:t>Practical part of the training.</w:t>
            </w:r>
          </w:p>
        </w:tc>
      </w:tr>
      <w:tr w:rsidR="00EE3361">
        <w:trPr>
          <w:trHeight w:val="3600"/>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F2F2F2"/>
          </w:tcPr>
          <w:p w:rsidR="00EE3361" w:rsidRDefault="00EE3361"/>
        </w:tc>
        <w:tc>
          <w:tcPr>
            <w:tcW w:w="261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line="280" w:lineRule="atLeast"/>
            </w:pPr>
            <w:r>
              <w:t>Trainer's opinion on the increase of knowledge among participants:</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EE3361">
            <w:pPr>
              <w:rPr>
                <w:i/>
                <w:iCs/>
              </w:rPr>
            </w:pPr>
          </w:p>
          <w:p w:rsidR="00EE3361" w:rsidRDefault="0039691F">
            <w:r>
              <w:rPr>
                <w:i/>
                <w:iCs/>
              </w:rPr>
              <w:t>The group with basic knowledge about Polish cuisine, got to know the new form of decoration and presentation of dishes.</w:t>
            </w:r>
          </w:p>
        </w:tc>
      </w:tr>
      <w:tr w:rsidR="00EE3361">
        <w:trPr>
          <w:trHeight w:val="2675"/>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line="280" w:lineRule="atLeast"/>
              <w:rPr>
                <w:b/>
                <w:bCs/>
              </w:rPr>
            </w:pPr>
            <w:r>
              <w:rPr>
                <w:b/>
                <w:bCs/>
              </w:rPr>
              <w:t>Practical skills from the area of the training block at the Participants as a result of participation in the training</w:t>
            </w:r>
          </w:p>
          <w:p w:rsidR="00EE3361" w:rsidRDefault="00EE3361">
            <w:pPr>
              <w:spacing w:line="280" w:lineRule="atLeast"/>
            </w:pPr>
          </w:p>
          <w:p w:rsidR="00EE3361" w:rsidRDefault="00EE3361">
            <w:pPr>
              <w:spacing w:line="280" w:lineRule="atLeast"/>
            </w:pP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line="280" w:lineRule="atLeast"/>
            </w:pPr>
            <w:r>
              <w:t>Practical skills presented during the training:</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EE3361"/>
        </w:tc>
      </w:tr>
      <w:tr w:rsidR="00EE3361">
        <w:trPr>
          <w:trHeight w:val="2717"/>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F2F2F2"/>
          </w:tcPr>
          <w:p w:rsidR="00EE3361" w:rsidRDefault="00EE3361"/>
        </w:tc>
        <w:tc>
          <w:tcPr>
            <w:tcW w:w="261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pPr>
              <w:spacing w:line="280" w:lineRule="atLeast"/>
            </w:pPr>
            <w:r>
              <w:t>The opinion of the trainer on the increase of practical skills for participants</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39691F">
            <w:r>
              <w:rPr>
                <w:i/>
                <w:iCs/>
              </w:rPr>
              <w:t xml:space="preserve"> The group has a basic knowledge of Mediterranean cuisine, they got to know new techniques of Greek cuisine, how to combine flavours and products with each other.</w:t>
            </w:r>
          </w:p>
        </w:tc>
      </w:tr>
      <w:tr w:rsidR="00EE3361">
        <w:trPr>
          <w:trHeight w:val="573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39691F">
            <w:r>
              <w:rPr>
                <w:b/>
                <w:bCs/>
              </w:rPr>
              <w:lastRenderedPageBreak/>
              <w:t>Description of the group's character</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EE3361" w:rsidRDefault="00EE3361">
            <w:pPr>
              <w:tabs>
                <w:tab w:val="left" w:pos="567"/>
              </w:tabs>
              <w:suppressAutoHyphens/>
            </w:pPr>
          </w:p>
          <w:p w:rsidR="00EE3361" w:rsidRDefault="0039691F">
            <w:pPr>
              <w:tabs>
                <w:tab w:val="left" w:pos="567"/>
              </w:tabs>
              <w:suppressAutoHyphens/>
            </w:pPr>
            <w:r>
              <w:t>The most important character traits of the participants, which distinguished the group, strengths and weaknesses of participants, most often identified deficiencies in participants' skills, etc.</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361" w:rsidRDefault="00EE3361">
            <w:pPr>
              <w:spacing w:line="280" w:lineRule="atLeast"/>
            </w:pPr>
          </w:p>
          <w:p w:rsidR="00EE3361" w:rsidRDefault="0039691F">
            <w:pPr>
              <w:spacing w:line="280" w:lineRule="atLeast"/>
            </w:pPr>
            <w:r>
              <w:t>The group consisted of approx. 20 people. The large size of the group made it difficult to work in subgroups.</w:t>
            </w:r>
          </w:p>
          <w:p w:rsidR="00EE3361" w:rsidRDefault="0039691F">
            <w:pPr>
              <w:spacing w:line="280" w:lineRule="atLeast"/>
            </w:pPr>
            <w:r>
              <w:t xml:space="preserve"> Participants with different levels of knowledge.</w:t>
            </w:r>
          </w:p>
          <w:p w:rsidR="00EE3361" w:rsidRDefault="0039691F">
            <w:pPr>
              <w:spacing w:line="280" w:lineRule="atLeast"/>
            </w:pPr>
            <w:r>
              <w:t xml:space="preserve"> Most people with practical experience in Polish cuisine.</w:t>
            </w:r>
          </w:p>
          <w:p w:rsidR="00EE3361" w:rsidRDefault="0039691F">
            <w:pPr>
              <w:spacing w:line="280" w:lineRule="atLeast"/>
            </w:pPr>
            <w:r>
              <w:t>The group showed great interest in the topics of the training.</w:t>
            </w:r>
          </w:p>
          <w:p w:rsidR="00EE3361" w:rsidRDefault="0039691F">
            <w:pPr>
              <w:spacing w:line="280" w:lineRule="atLeast"/>
            </w:pPr>
            <w:r>
              <w:t>A group of people from one company dominated the other participants during the discussion.</w:t>
            </w:r>
          </w:p>
          <w:p w:rsidR="00EE3361" w:rsidRDefault="0039691F">
            <w:pPr>
              <w:spacing w:line="280" w:lineRule="atLeast"/>
            </w:pPr>
            <w:r>
              <w:t>Some people in the group showed above average activity and great creativity.</w:t>
            </w:r>
          </w:p>
        </w:tc>
      </w:tr>
      <w:tr w:rsidR="00EE3361">
        <w:trPr>
          <w:trHeight w:val="1303"/>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E3361" w:rsidRDefault="0039691F">
            <w:pPr>
              <w:shd w:val="clear" w:color="auto" w:fill="FFFFFF"/>
              <w:spacing w:line="280" w:lineRule="atLeast"/>
            </w:pPr>
            <w:r>
              <w:rPr>
                <w:b/>
                <w:bCs/>
              </w:rPr>
              <w:t>Trainer comments:</w:t>
            </w:r>
          </w:p>
        </w:tc>
      </w:tr>
      <w:tr w:rsidR="00EE3361">
        <w:trPr>
          <w:trHeight w:val="250"/>
          <w:jc w:val="center"/>
        </w:trPr>
        <w:tc>
          <w:tcPr>
            <w:tcW w:w="561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E3361" w:rsidRDefault="0039691F">
            <w:pPr>
              <w:spacing w:after="0"/>
            </w:pPr>
            <w:r>
              <w:rPr>
                <w:b/>
                <w:bCs/>
              </w:rPr>
              <w:t xml:space="preserve">Scale </w:t>
            </w:r>
          </w:p>
        </w:tc>
        <w:tc>
          <w:tcPr>
            <w:tcW w:w="4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E3361" w:rsidRDefault="0039691F">
            <w:pPr>
              <w:spacing w:after="0"/>
            </w:pPr>
            <w:r>
              <w:rPr>
                <w:b/>
                <w:bCs/>
              </w:rPr>
              <w:t>From 25% to 100%</w:t>
            </w:r>
          </w:p>
        </w:tc>
      </w:tr>
      <w:tr w:rsidR="00EE3361">
        <w:trPr>
          <w:trHeight w:val="1062"/>
          <w:jc w:val="center"/>
        </w:trPr>
        <w:tc>
          <w:tcPr>
            <w:tcW w:w="561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E3361" w:rsidRDefault="0039691F">
            <w:pPr>
              <w:shd w:val="clear" w:color="auto" w:fill="FFFFFF"/>
              <w:spacing w:after="0" w:line="280" w:lineRule="atLeast"/>
            </w:pPr>
            <w:r>
              <w:rPr>
                <w:b/>
                <w:bCs/>
              </w:rPr>
              <w:t>Please, assess the increase in competences of the Participants  in the area of the training block</w:t>
            </w:r>
          </w:p>
        </w:tc>
        <w:tc>
          <w:tcPr>
            <w:tcW w:w="4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E3361" w:rsidRDefault="0039691F">
            <w:pPr>
              <w:shd w:val="clear" w:color="auto" w:fill="FFFFFF"/>
              <w:spacing w:after="0" w:line="280" w:lineRule="atLeast"/>
            </w:pPr>
            <w:r>
              <w:rPr>
                <w:b/>
                <w:bCs/>
              </w:rPr>
              <w:t>60%</w:t>
            </w:r>
          </w:p>
        </w:tc>
      </w:tr>
    </w:tbl>
    <w:p w:rsidR="00EE3361" w:rsidRDefault="00EE3361">
      <w:pPr>
        <w:pStyle w:val="Cytatintensywny"/>
        <w:widowControl w:val="0"/>
        <w:pBdr>
          <w:top w:val="nil"/>
          <w:bottom w:val="nil"/>
        </w:pBdr>
        <w:spacing w:line="240" w:lineRule="auto"/>
        <w:ind w:left="70" w:right="0" w:hanging="70"/>
        <w:rPr>
          <w:smallCaps/>
          <w:color w:val="5A5A5A"/>
          <w:u w:color="5A5A5A"/>
        </w:rPr>
      </w:pPr>
    </w:p>
    <w:p w:rsidR="00EE3361" w:rsidRDefault="00EE3361"/>
    <w:p w:rsidR="00EE3361" w:rsidRDefault="00EE3361"/>
    <w:p w:rsidR="00EE3361" w:rsidRDefault="0039691F">
      <w:pPr>
        <w:jc w:val="right"/>
      </w:pPr>
      <w:r>
        <w:t>…………………………………………………….</w:t>
      </w:r>
    </w:p>
    <w:p w:rsidR="00EE3361" w:rsidRDefault="0039691F">
      <w:pPr>
        <w:jc w:val="right"/>
      </w:pPr>
      <w:r>
        <w:t xml:space="preserve">Date and trainer signature </w:t>
      </w:r>
    </w:p>
    <w:sectPr w:rsidR="00EE336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BB6" w:rsidRDefault="00E06BB6">
      <w:pPr>
        <w:spacing w:after="0" w:line="240" w:lineRule="auto"/>
      </w:pPr>
      <w:r>
        <w:separator/>
      </w:r>
    </w:p>
  </w:endnote>
  <w:endnote w:type="continuationSeparator" w:id="0">
    <w:p w:rsidR="00E06BB6" w:rsidRDefault="00E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7D" w:rsidRDefault="00804A7D" w:rsidP="00804A7D">
    <w:pPr>
      <w:pStyle w:val="Stopka"/>
      <w:jc w:val="right"/>
    </w:pPr>
    <w:r>
      <w:rPr>
        <w:noProof/>
      </w:rPr>
      <w:drawing>
        <wp:inline distT="0" distB="0" distL="0" distR="0" wp14:anchorId="5FAC81DB" wp14:editId="77FE9BE0">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rsidR="00804A7D" w:rsidRPr="00EC0FBF" w:rsidRDefault="00804A7D" w:rsidP="00804A7D">
        <w:pPr>
          <w:pStyle w:val="Stopka"/>
          <w:jc w:val="right"/>
          <w:rPr>
            <w:sz w:val="10"/>
            <w:szCs w:val="10"/>
            <w:lang w:val="en-GB"/>
          </w:rPr>
        </w:pPr>
      </w:p>
      <w:p w:rsidR="00804A7D" w:rsidRDefault="00804A7D" w:rsidP="00804A7D">
        <w:pPr>
          <w:pStyle w:val="Stopka"/>
          <w:jc w:val="center"/>
          <w:rPr>
            <w:lang w:val="en-GB"/>
          </w:rPr>
        </w:pPr>
        <w:r w:rsidRPr="00EC0FBF">
          <w:rPr>
            <w:rFonts w:asciiTheme="minorHAnsi" w:hAnsiTheme="minorHAnsi" w:cstheme="minorHAnsi"/>
            <w:color w:val="595959" w:themeColor="text1" w:themeTint="A6"/>
            <w:sz w:val="18"/>
            <w:szCs w:val="18"/>
            <w:lang w:val="en-GB"/>
          </w:rPr>
          <w:t xml:space="preserve">             page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Pr>
            <w:rFonts w:asciiTheme="minorHAnsi" w:hAnsiTheme="minorHAnsi" w:cstheme="minorHAnsi"/>
            <w:color w:val="595959" w:themeColor="text1" w:themeTint="A6"/>
            <w:sz w:val="18"/>
            <w:szCs w:val="18"/>
            <w:lang w:val="en-GB"/>
          </w:rPr>
          <w:t>1</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p w:rsidR="00EE3361" w:rsidRPr="00804A7D" w:rsidRDefault="0039691F" w:rsidP="00804A7D">
    <w:pPr>
      <w:pStyle w:val="Stopka"/>
      <w:jc w:val="center"/>
      <w:rPr>
        <w:lang w:val="en-GB"/>
      </w:rPr>
    </w:pPr>
    <w:r w:rsidRPr="00804A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BB6" w:rsidRDefault="00E06BB6">
      <w:pPr>
        <w:spacing w:after="0" w:line="240" w:lineRule="auto"/>
      </w:pPr>
      <w:r>
        <w:separator/>
      </w:r>
    </w:p>
  </w:footnote>
  <w:footnote w:type="continuationSeparator" w:id="0">
    <w:p w:rsidR="00E06BB6" w:rsidRDefault="00E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61" w:rsidRDefault="00375680">
    <w:pPr>
      <w:pStyle w:val="Nagwek"/>
      <w:tabs>
        <w:tab w:val="clear" w:pos="9072"/>
        <w:tab w:val="right" w:pos="9046"/>
      </w:tabs>
    </w:pPr>
    <w:r>
      <w:rPr>
        <w:noProof/>
      </w:rPr>
      <w:drawing>
        <wp:inline distT="0" distB="0" distL="0" distR="0" wp14:anchorId="1A4A0A56" wp14:editId="5F768098">
          <wp:extent cx="5756910" cy="6616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61670"/>
                  </a:xfrm>
                  <a:prstGeom prst="rect">
                    <a:avLst/>
                  </a:prstGeom>
                </pic:spPr>
              </pic:pic>
            </a:graphicData>
          </a:graphic>
        </wp:inline>
      </w:drawing>
    </w:r>
  </w:p>
  <w:p w:rsidR="00804A7D" w:rsidRDefault="00804A7D">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716AB"/>
    <w:multiLevelType w:val="hybridMultilevel"/>
    <w:tmpl w:val="93C2F52E"/>
    <w:lvl w:ilvl="0" w:tplc="A8F8DE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8684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A8FE2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C1CB3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42F9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D82DA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48654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AEA8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34D7E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61"/>
    <w:rsid w:val="00375680"/>
    <w:rsid w:val="0039691F"/>
    <w:rsid w:val="00804A7D"/>
    <w:rsid w:val="00E06BB6"/>
    <w:rsid w:val="00EE336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79464-1549-402E-AB34-A28ED7F8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en-US"/>
    </w:rPr>
  </w:style>
  <w:style w:type="paragraph" w:styleId="Nagwek1">
    <w:name w:val="heading 1"/>
    <w:next w:val="Normalny"/>
    <w:uiPriority w:val="9"/>
    <w:qFormat/>
    <w:pPr>
      <w:keepNext/>
      <w:keepLines/>
      <w:spacing w:before="240" w:line="276" w:lineRule="auto"/>
      <w:outlineLvl w:val="0"/>
    </w:pPr>
    <w:rPr>
      <w:rFonts w:ascii="Cambria" w:eastAsia="Cambria" w:hAnsi="Cambria" w:cs="Cambria"/>
      <w:color w:val="365F91"/>
      <w:sz w:val="32"/>
      <w:szCs w:val="32"/>
      <w:u w:color="365F9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Cytatintensywny">
    <w:name w:val="Intense Quote"/>
    <w:next w:val="Normalny"/>
    <w:pPr>
      <w:pBdr>
        <w:top w:val="single" w:sz="4" w:space="0" w:color="4F81BD"/>
        <w:bottom w:val="single" w:sz="4" w:space="0" w:color="4F81BD"/>
      </w:pBdr>
      <w:spacing w:before="360" w:after="360" w:line="276" w:lineRule="auto"/>
      <w:ind w:left="864" w:right="864"/>
      <w:jc w:val="center"/>
    </w:pPr>
    <w:rPr>
      <w:rFonts w:ascii="Calibri" w:eastAsia="Calibri" w:hAnsi="Calibri" w:cs="Calibri"/>
      <w:i/>
      <w:iCs/>
      <w:color w:val="4F81BD"/>
      <w:sz w:val="22"/>
      <w:szCs w:val="22"/>
      <w:u w:color="4F81BD"/>
      <w:lang w:val="en-US"/>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804A7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2118</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Sawa</cp:lastModifiedBy>
  <cp:revision>5</cp:revision>
  <dcterms:created xsi:type="dcterms:W3CDTF">2019-03-08T11:52:00Z</dcterms:created>
  <dcterms:modified xsi:type="dcterms:W3CDTF">2019-03-08T12:13:00Z</dcterms:modified>
</cp:coreProperties>
</file>