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8208F" w:rsidRPr="000E472E" w:rsidRDefault="00C73BB8">
      <w:pPr>
        <w:pStyle w:val="Nagwek1"/>
        <w:spacing w:before="0" w:after="240" w:line="360" w:lineRule="auto"/>
        <w:jc w:val="center"/>
        <w:rPr>
          <w:rFonts w:ascii="Calibri" w:eastAsia="Calibri" w:hAnsi="Calibri" w:cs="Calibri"/>
          <w:b/>
          <w:bCs/>
          <w:color w:val="000000"/>
          <w:u w:color="000000"/>
          <w:lang w:val="en-GB"/>
        </w:rPr>
      </w:pPr>
      <w:r w:rsidRPr="000E472E">
        <w:rPr>
          <w:rFonts w:ascii="Calibri" w:eastAsia="Calibri" w:hAnsi="Calibri" w:cs="Calibri"/>
          <w:b/>
          <w:bCs/>
          <w:color w:val="000000"/>
          <w:u w:color="000000"/>
          <w:lang w:val="en-GB"/>
        </w:rPr>
        <w:t>KIRKPATRICK</w:t>
      </w:r>
      <w:r>
        <w:rPr>
          <w:rFonts w:ascii="Calibri" w:eastAsia="Calibri" w:hAnsi="Calibri" w:cs="Calibri"/>
          <w:b/>
          <w:bCs/>
          <w:color w:val="000000"/>
          <w:u w:color="000000"/>
          <w:lang w:val="en-US"/>
        </w:rPr>
        <w:t xml:space="preserve"> MODEL</w:t>
      </w:r>
    </w:p>
    <w:p w:rsidR="00B8208F" w:rsidRPr="000E472E" w:rsidRDefault="00B8208F">
      <w:pPr>
        <w:pStyle w:val="Bezodstpw"/>
        <w:rPr>
          <w:b/>
          <w:bCs/>
          <w:smallCaps/>
          <w:color w:val="5A5A5A"/>
          <w:u w:color="5A5A5A"/>
          <w:lang w:val="en-GB"/>
        </w:rPr>
      </w:pPr>
    </w:p>
    <w:p w:rsidR="00B8208F" w:rsidRPr="000E472E" w:rsidRDefault="00C73BB8">
      <w:pPr>
        <w:pStyle w:val="Bezodstpw"/>
        <w:rPr>
          <w:b/>
          <w:bCs/>
          <w:smallCaps/>
          <w:color w:val="5A5A5A"/>
          <w:u w:color="5A5A5A"/>
          <w:lang w:val="en-GB"/>
        </w:rPr>
      </w:pPr>
      <w:r>
        <w:rPr>
          <w:b/>
          <w:bCs/>
          <w:smallCaps/>
          <w:color w:val="5A5A5A"/>
          <w:u w:color="5A5A5A"/>
          <w:lang w:val="en-US"/>
        </w:rPr>
        <w:t>The Kirkpatrick model is used for:</w:t>
      </w:r>
    </w:p>
    <w:p w:rsidR="00B8208F" w:rsidRPr="000E472E" w:rsidRDefault="00B8208F">
      <w:pPr>
        <w:pStyle w:val="Bezodstpw"/>
        <w:rPr>
          <w:smallCaps/>
          <w:color w:val="5A5A5A"/>
          <w:u w:color="5A5A5A"/>
          <w:lang w:val="en-GB"/>
        </w:rPr>
      </w:pPr>
    </w:p>
    <w:p w:rsidR="00B8208F" w:rsidRDefault="00C73BB8">
      <w:pPr>
        <w:pStyle w:val="Bezodstpw"/>
        <w:numPr>
          <w:ilvl w:val="0"/>
          <w:numId w:val="2"/>
        </w:numPr>
        <w:rPr>
          <w:color w:val="5A5A5A"/>
          <w:lang w:val="en-US"/>
        </w:rPr>
      </w:pPr>
      <w:r>
        <w:rPr>
          <w:b/>
          <w:bCs/>
          <w:smallCaps/>
          <w:color w:val="5A5A5A"/>
          <w:u w:color="5A5A5A"/>
          <w:lang w:val="en-US"/>
        </w:rPr>
        <w:t>evaluation of training effectiveness,</w:t>
      </w:r>
    </w:p>
    <w:p w:rsidR="00B8208F" w:rsidRDefault="00C73BB8">
      <w:pPr>
        <w:pStyle w:val="Bezodstpw"/>
        <w:numPr>
          <w:ilvl w:val="0"/>
          <w:numId w:val="2"/>
        </w:numPr>
        <w:rPr>
          <w:color w:val="5A5A5A"/>
          <w:lang w:val="en-US"/>
        </w:rPr>
      </w:pPr>
      <w:r>
        <w:rPr>
          <w:b/>
          <w:bCs/>
          <w:smallCaps/>
          <w:color w:val="5A5A5A"/>
          <w:u w:color="5A5A5A"/>
          <w:lang w:val="en-US"/>
        </w:rPr>
        <w:t>training design</w:t>
      </w:r>
    </w:p>
    <w:p w:rsidR="00B8208F" w:rsidRDefault="00B8208F">
      <w:pPr>
        <w:pStyle w:val="Bezodstpw"/>
        <w:rPr>
          <w:smallCaps/>
          <w:color w:val="5A5A5A"/>
          <w:u w:color="5A5A5A"/>
        </w:rPr>
      </w:pPr>
    </w:p>
    <w:p w:rsidR="00B8208F" w:rsidRDefault="00B8208F">
      <w:pPr>
        <w:pStyle w:val="Bezodstpw"/>
        <w:rPr>
          <w:smallCaps/>
          <w:color w:val="5A5A5A"/>
          <w:u w:color="5A5A5A"/>
        </w:rPr>
      </w:pPr>
    </w:p>
    <w:p w:rsidR="00B8208F" w:rsidRDefault="00C73BB8">
      <w:pPr>
        <w:pStyle w:val="Cytatintensywny"/>
        <w:spacing w:before="0"/>
        <w:rPr>
          <w:smallCaps/>
          <w:u w:color="5A5A5A"/>
        </w:rPr>
      </w:pPr>
      <w:r>
        <w:rPr>
          <w:b/>
          <w:bCs/>
          <w:i w:val="0"/>
          <w:iCs w:val="0"/>
          <w:smallCaps/>
          <w:color w:val="5A5A5A"/>
          <w:u w:color="5A5A5A"/>
        </w:rPr>
        <w:t>Three most important reasons for using the Kirkpatrick model in the training evaluation:</w:t>
      </w:r>
    </w:p>
    <w:p w:rsidR="00B8208F" w:rsidRDefault="00C73BB8">
      <w:pPr>
        <w:pStyle w:val="Bezodstpw"/>
        <w:numPr>
          <w:ilvl w:val="0"/>
          <w:numId w:val="4"/>
        </w:numPr>
        <w:spacing w:after="240"/>
        <w:rPr>
          <w:i/>
          <w:iCs/>
          <w:color w:val="5A5A5A"/>
          <w:lang w:val="en-US"/>
        </w:rPr>
      </w:pPr>
      <w:r>
        <w:rPr>
          <w:i/>
          <w:iCs/>
          <w:smallCaps/>
          <w:color w:val="5A5A5A"/>
          <w:u w:color="5A5A5A"/>
          <w:lang w:val="en-US"/>
        </w:rPr>
        <w:t>In order to improve the training program,</w:t>
      </w:r>
    </w:p>
    <w:p w:rsidR="00B8208F" w:rsidRDefault="00C73BB8">
      <w:pPr>
        <w:pStyle w:val="Bezodstpw"/>
        <w:numPr>
          <w:ilvl w:val="0"/>
          <w:numId w:val="4"/>
        </w:numPr>
        <w:spacing w:after="240"/>
        <w:rPr>
          <w:i/>
          <w:iCs/>
          <w:color w:val="5A5A5A"/>
          <w:lang w:val="en-US"/>
        </w:rPr>
      </w:pPr>
      <w:r>
        <w:rPr>
          <w:i/>
          <w:iCs/>
          <w:smallCaps/>
          <w:color w:val="5A5A5A"/>
          <w:u w:color="5A5A5A"/>
          <w:lang w:val="en-US"/>
        </w:rPr>
        <w:t xml:space="preserve">In order to strengthen the transfer of knowledge to the level of </w:t>
      </w:r>
      <w:proofErr w:type="spellStart"/>
      <w:r>
        <w:rPr>
          <w:i/>
          <w:iCs/>
          <w:smallCaps/>
          <w:color w:val="5A5A5A"/>
          <w:u w:color="5A5A5A"/>
          <w:lang w:val="en-US"/>
        </w:rPr>
        <w:t>behaviour</w:t>
      </w:r>
      <w:proofErr w:type="spellEnd"/>
      <w:r>
        <w:rPr>
          <w:i/>
          <w:iCs/>
          <w:smallCaps/>
          <w:color w:val="5A5A5A"/>
          <w:u w:color="5A5A5A"/>
          <w:lang w:val="en-US"/>
        </w:rPr>
        <w:t xml:space="preserve"> and to achieve the maximum results from the project</w:t>
      </w:r>
    </w:p>
    <w:p w:rsidR="00B8208F" w:rsidRDefault="00C73BB8">
      <w:pPr>
        <w:pStyle w:val="Bezodstpw"/>
        <w:numPr>
          <w:ilvl w:val="0"/>
          <w:numId w:val="4"/>
        </w:numPr>
        <w:spacing w:after="240"/>
        <w:rPr>
          <w:i/>
          <w:iCs/>
          <w:color w:val="5A5A5A"/>
          <w:lang w:val="en-US"/>
        </w:rPr>
      </w:pPr>
      <w:r>
        <w:rPr>
          <w:i/>
          <w:iCs/>
          <w:smallCaps/>
          <w:color w:val="5A5A5A"/>
          <w:u w:color="5A5A5A"/>
          <w:lang w:val="en-US"/>
        </w:rPr>
        <w:t xml:space="preserve">In order to demonstrate the value of training for the </w:t>
      </w:r>
      <w:proofErr w:type="spellStart"/>
      <w:r>
        <w:rPr>
          <w:i/>
          <w:iCs/>
          <w:smallCaps/>
          <w:color w:val="5A5A5A"/>
          <w:u w:color="5A5A5A"/>
          <w:lang w:val="en-US"/>
        </w:rPr>
        <w:t>organisation</w:t>
      </w:r>
      <w:proofErr w:type="spellEnd"/>
    </w:p>
    <w:p w:rsidR="00B8208F" w:rsidRPr="000E472E" w:rsidRDefault="00C73BB8">
      <w:pPr>
        <w:shd w:val="clear" w:color="auto" w:fill="FFFFFF"/>
        <w:jc w:val="both"/>
        <w:rPr>
          <w:smallCaps/>
          <w:color w:val="5A5A5A"/>
          <w:u w:color="5A5A5A"/>
          <w:lang w:val="en-GB"/>
        </w:rPr>
      </w:pPr>
      <w:r>
        <w:rPr>
          <w:smallCaps/>
          <w:color w:val="5A5A5A"/>
          <w:u w:color="5A5A5A"/>
          <w:lang w:val="en-US"/>
        </w:rPr>
        <w:t xml:space="preserve">What does "successful training" mean ?, how to assess whether the training was successful? are participants satisfied with the training? if they are great, but how do you relate to the effects for your </w:t>
      </w:r>
      <w:proofErr w:type="spellStart"/>
      <w:r>
        <w:rPr>
          <w:smallCaps/>
          <w:color w:val="5A5A5A"/>
          <w:u w:color="5A5A5A"/>
          <w:lang w:val="en-US"/>
        </w:rPr>
        <w:t>organisation</w:t>
      </w:r>
      <w:proofErr w:type="spellEnd"/>
      <w:r>
        <w:rPr>
          <w:smallCaps/>
          <w:color w:val="5A5A5A"/>
          <w:u w:color="5A5A5A"/>
          <w:lang w:val="en-US"/>
        </w:rPr>
        <w:t xml:space="preserve">? Can you count on the results if the participants are not satisfied with the training? Are the results a training effect? Or maybe other processes within the </w:t>
      </w:r>
      <w:proofErr w:type="spellStart"/>
      <w:r>
        <w:rPr>
          <w:smallCaps/>
          <w:color w:val="5A5A5A"/>
          <w:u w:color="5A5A5A"/>
          <w:lang w:val="en-US"/>
        </w:rPr>
        <w:t>organisation</w:t>
      </w:r>
      <w:proofErr w:type="spellEnd"/>
      <w:r>
        <w:rPr>
          <w:smallCaps/>
          <w:color w:val="5A5A5A"/>
          <w:u w:color="5A5A5A"/>
          <w:lang w:val="en-US"/>
        </w:rPr>
        <w:t xml:space="preserve"> or changes in the market?</w:t>
      </w:r>
    </w:p>
    <w:p w:rsidR="00B8208F" w:rsidRPr="000E472E" w:rsidRDefault="00C73BB8">
      <w:pPr>
        <w:pStyle w:val="Bezodstpw"/>
        <w:spacing w:after="240"/>
        <w:jc w:val="both"/>
        <w:rPr>
          <w:smallCaps/>
          <w:color w:val="5A5A5A"/>
          <w:u w:color="5A5A5A"/>
          <w:lang w:val="en-GB"/>
        </w:rPr>
      </w:pPr>
      <w:r>
        <w:rPr>
          <w:smallCaps/>
          <w:color w:val="5A5A5A"/>
          <w:u w:color="5A5A5A"/>
          <w:lang w:val="en-US"/>
        </w:rPr>
        <w:t>The above questions are often born in the minds of the Employers, and they often fall while  ordering a training. They are directed to the trainer. One of the tools that allows you to answer the above is the</w:t>
      </w:r>
      <w:r w:rsidRPr="000E472E">
        <w:rPr>
          <w:smallCaps/>
          <w:color w:val="5A5A5A"/>
          <w:u w:color="5A5A5A"/>
          <w:lang w:val="en-GB"/>
        </w:rPr>
        <w:t xml:space="preserve"> Kirkpatrick model</w:t>
      </w:r>
      <w:r>
        <w:rPr>
          <w:smallCaps/>
          <w:color w:val="5A5A5A"/>
          <w:u w:color="5A5A5A"/>
          <w:lang w:val="en-US"/>
        </w:rPr>
        <w:t>.</w:t>
      </w:r>
    </w:p>
    <w:p w:rsidR="00B8208F" w:rsidRDefault="00C73BB8">
      <w:pPr>
        <w:pStyle w:val="Cytatintensywny"/>
        <w:spacing w:before="0"/>
        <w:rPr>
          <w:smallCaps/>
          <w:u w:color="5A5A5A"/>
        </w:rPr>
      </w:pPr>
      <w:r>
        <w:rPr>
          <w:b/>
          <w:bCs/>
          <w:i w:val="0"/>
          <w:iCs w:val="0"/>
          <w:smallCaps/>
          <w:color w:val="5A5A5A"/>
          <w:u w:color="5A5A5A"/>
        </w:rPr>
        <w:t>4 levels of questions according to Kirkpatrick</w:t>
      </w:r>
    </w:p>
    <w:p w:rsidR="00B8208F" w:rsidRDefault="00C73BB8">
      <w:pPr>
        <w:numPr>
          <w:ilvl w:val="0"/>
          <w:numId w:val="6"/>
        </w:numPr>
        <w:spacing w:after="0"/>
        <w:jc w:val="both"/>
        <w:rPr>
          <w:color w:val="5A5A5A"/>
          <w:lang w:val="en-US"/>
        </w:rPr>
      </w:pPr>
      <w:r>
        <w:rPr>
          <w:smallCaps/>
          <w:color w:val="5A5A5A"/>
          <w:u w:color="5A5A5A"/>
          <w:lang w:val="en-US"/>
        </w:rPr>
        <w:t>level 1 Reaction - satisfaction with the training</w:t>
      </w:r>
    </w:p>
    <w:p w:rsidR="00B8208F" w:rsidRDefault="00C73BB8">
      <w:pPr>
        <w:numPr>
          <w:ilvl w:val="0"/>
          <w:numId w:val="6"/>
        </w:numPr>
        <w:spacing w:after="0"/>
        <w:jc w:val="both"/>
        <w:rPr>
          <w:color w:val="5A5A5A"/>
          <w:lang w:val="en-US"/>
        </w:rPr>
      </w:pPr>
      <w:r>
        <w:rPr>
          <w:smallCaps/>
          <w:color w:val="5A5A5A"/>
          <w:u w:color="5A5A5A"/>
          <w:lang w:val="en-US"/>
        </w:rPr>
        <w:t>level 2 Learning - the degree of self-confidence</w:t>
      </w:r>
    </w:p>
    <w:p w:rsidR="00B8208F" w:rsidRDefault="00C73BB8">
      <w:pPr>
        <w:numPr>
          <w:ilvl w:val="0"/>
          <w:numId w:val="6"/>
        </w:numPr>
        <w:spacing w:after="0"/>
        <w:jc w:val="both"/>
        <w:rPr>
          <w:color w:val="5A5A5A"/>
          <w:lang w:val="en-US"/>
        </w:rPr>
      </w:pPr>
      <w:r>
        <w:rPr>
          <w:smallCaps/>
          <w:color w:val="5A5A5A"/>
          <w:u w:color="5A5A5A"/>
          <w:lang w:val="en-US"/>
        </w:rPr>
        <w:t xml:space="preserve">level 3 </w:t>
      </w:r>
      <w:proofErr w:type="spellStart"/>
      <w:r>
        <w:rPr>
          <w:smallCaps/>
          <w:color w:val="5A5A5A"/>
          <w:u w:color="5A5A5A"/>
          <w:lang w:val="en-US"/>
        </w:rPr>
        <w:t>Behaviours</w:t>
      </w:r>
      <w:proofErr w:type="spellEnd"/>
      <w:r>
        <w:rPr>
          <w:smallCaps/>
          <w:color w:val="5A5A5A"/>
          <w:u w:color="5A5A5A"/>
          <w:lang w:val="en-US"/>
        </w:rPr>
        <w:t xml:space="preserve"> - predicted implementation of skills</w:t>
      </w:r>
    </w:p>
    <w:p w:rsidR="00B8208F" w:rsidRDefault="00C73BB8">
      <w:pPr>
        <w:numPr>
          <w:ilvl w:val="0"/>
          <w:numId w:val="6"/>
        </w:numPr>
        <w:spacing w:after="0"/>
        <w:jc w:val="both"/>
        <w:rPr>
          <w:color w:val="5A5A5A"/>
          <w:lang w:val="en-US"/>
        </w:rPr>
      </w:pPr>
      <w:r>
        <w:rPr>
          <w:smallCaps/>
          <w:color w:val="5A5A5A"/>
          <w:u w:color="5A5A5A"/>
          <w:lang w:val="en-US"/>
        </w:rPr>
        <w:t>level 4 Results - forecasted results that are the result of implementation</w:t>
      </w:r>
    </w:p>
    <w:p w:rsidR="00B8208F" w:rsidRPr="000E472E" w:rsidRDefault="00B8208F">
      <w:pPr>
        <w:rPr>
          <w:lang w:val="en-GB"/>
        </w:rPr>
      </w:pPr>
    </w:p>
    <w:p w:rsidR="00B8208F" w:rsidRPr="000E472E" w:rsidRDefault="00B8208F">
      <w:pPr>
        <w:rPr>
          <w:lang w:val="en-GB"/>
        </w:rPr>
      </w:pPr>
    </w:p>
    <w:p w:rsidR="00B8208F" w:rsidRPr="000E472E" w:rsidRDefault="00B8208F">
      <w:pPr>
        <w:rPr>
          <w:lang w:val="en-GB"/>
        </w:rPr>
      </w:pPr>
    </w:p>
    <w:p w:rsidR="00B8208F" w:rsidRPr="000E472E" w:rsidRDefault="00B8208F">
      <w:pPr>
        <w:rPr>
          <w:lang w:val="en-GB"/>
        </w:rPr>
      </w:pPr>
    </w:p>
    <w:p w:rsidR="00B8208F" w:rsidRPr="000E472E" w:rsidRDefault="00B8208F">
      <w:pPr>
        <w:rPr>
          <w:lang w:val="en-GB"/>
        </w:rPr>
      </w:pPr>
    </w:p>
    <w:tbl>
      <w:tblPr>
        <w:tblStyle w:val="TableNormal"/>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28"/>
        <w:gridCol w:w="1649"/>
        <w:gridCol w:w="1401"/>
        <w:gridCol w:w="1576"/>
        <w:gridCol w:w="1506"/>
      </w:tblGrid>
      <w:tr w:rsidR="00B8208F">
        <w:trPr>
          <w:trHeight w:val="462"/>
        </w:trPr>
        <w:tc>
          <w:tcPr>
            <w:tcW w:w="3228" w:type="dxa"/>
            <w:vMerge w:val="restart"/>
            <w:tcBorders>
              <w:top w:val="single" w:sz="8" w:space="0" w:color="FFFFFF"/>
              <w:left w:val="single" w:sz="8" w:space="0" w:color="FFFFFF"/>
              <w:bottom w:val="single" w:sz="24" w:space="0" w:color="FFFFFF"/>
              <w:right w:val="single" w:sz="8" w:space="0" w:color="FFFFFF"/>
            </w:tcBorders>
            <w:shd w:val="clear" w:color="auto" w:fill="365F91"/>
            <w:tcMar>
              <w:top w:w="80" w:type="dxa"/>
              <w:left w:w="80" w:type="dxa"/>
              <w:bottom w:w="80" w:type="dxa"/>
              <w:right w:w="80" w:type="dxa"/>
            </w:tcMar>
            <w:vAlign w:val="center"/>
          </w:tcPr>
          <w:p w:rsidR="00B8208F" w:rsidRDefault="00C73BB8">
            <w:pPr>
              <w:spacing w:after="0"/>
            </w:pPr>
            <w:proofErr w:type="spellStart"/>
            <w:r>
              <w:rPr>
                <w:smallCaps/>
                <w:color w:val="FFFFFF"/>
                <w:u w:color="FFFFFF"/>
              </w:rPr>
              <w:t>METHODS</w:t>
            </w:r>
            <w:proofErr w:type="spellEnd"/>
            <w:r>
              <w:rPr>
                <w:smallCaps/>
                <w:color w:val="FFFFFF"/>
                <w:u w:color="FFFFFF"/>
              </w:rPr>
              <w:t xml:space="preserve"> </w:t>
            </w:r>
          </w:p>
        </w:tc>
        <w:tc>
          <w:tcPr>
            <w:tcW w:w="6132" w:type="dxa"/>
            <w:gridSpan w:val="4"/>
            <w:tcBorders>
              <w:top w:val="single" w:sz="8" w:space="0" w:color="FFFFFF"/>
              <w:left w:val="single" w:sz="8" w:space="0" w:color="FFFFFF"/>
              <w:bottom w:val="single" w:sz="24" w:space="0" w:color="FFFFFF"/>
              <w:right w:val="single" w:sz="8" w:space="0" w:color="FFFFFF"/>
            </w:tcBorders>
            <w:shd w:val="clear" w:color="auto" w:fill="365F91"/>
            <w:tcMar>
              <w:top w:w="80" w:type="dxa"/>
              <w:left w:w="80" w:type="dxa"/>
              <w:bottom w:w="80" w:type="dxa"/>
              <w:right w:w="80" w:type="dxa"/>
            </w:tcMar>
            <w:vAlign w:val="center"/>
          </w:tcPr>
          <w:p w:rsidR="00B8208F" w:rsidRDefault="00C73BB8">
            <w:pPr>
              <w:spacing w:after="0"/>
            </w:pPr>
            <w:r>
              <w:rPr>
                <w:smallCaps/>
                <w:color w:val="FFFFFF"/>
                <w:u w:color="FFFFFF"/>
              </w:rPr>
              <w:t xml:space="preserve">LEVEL OF RESULT </w:t>
            </w:r>
          </w:p>
        </w:tc>
      </w:tr>
      <w:tr w:rsidR="00B8208F" w:rsidTr="00C57C3A">
        <w:trPr>
          <w:trHeight w:val="646"/>
        </w:trPr>
        <w:tc>
          <w:tcPr>
            <w:tcW w:w="3228" w:type="dxa"/>
            <w:vMerge/>
            <w:tcBorders>
              <w:top w:val="single" w:sz="8" w:space="0" w:color="FFFFFF"/>
              <w:left w:val="single" w:sz="8" w:space="0" w:color="FFFFFF"/>
              <w:bottom w:val="single" w:sz="24" w:space="0" w:color="FFFFFF"/>
              <w:right w:val="single" w:sz="24" w:space="0" w:color="FFFFFF"/>
            </w:tcBorders>
            <w:shd w:val="clear" w:color="auto" w:fill="365F91"/>
          </w:tcPr>
          <w:p w:rsidR="00B8208F" w:rsidRDefault="00B8208F"/>
        </w:tc>
        <w:tc>
          <w:tcPr>
            <w:tcW w:w="1649" w:type="dxa"/>
            <w:tcBorders>
              <w:top w:val="single" w:sz="24" w:space="0" w:color="FFFFFF"/>
              <w:left w:val="single" w:sz="24" w:space="0" w:color="FFFFFF"/>
              <w:bottom w:val="single" w:sz="8" w:space="0" w:color="FFFFFF"/>
              <w:right w:val="single" w:sz="8" w:space="0" w:color="FFFFFF"/>
            </w:tcBorders>
            <w:shd w:val="clear" w:color="auto" w:fill="DBE5F1"/>
            <w:tcMar>
              <w:top w:w="80" w:type="dxa"/>
              <w:left w:w="80" w:type="dxa"/>
              <w:bottom w:w="80" w:type="dxa"/>
              <w:right w:w="80" w:type="dxa"/>
            </w:tcMar>
            <w:vAlign w:val="center"/>
          </w:tcPr>
          <w:p w:rsidR="00B8208F" w:rsidRDefault="00C73BB8">
            <w:pPr>
              <w:spacing w:after="0"/>
              <w:jc w:val="center"/>
            </w:pPr>
            <w:r>
              <w:rPr>
                <w:smallCaps/>
                <w:lang w:val="ru-RU"/>
              </w:rPr>
              <w:t>1 R</w:t>
            </w:r>
            <w:r>
              <w:rPr>
                <w:smallCaps/>
                <w:lang w:val="en-US"/>
              </w:rPr>
              <w:t>EACTION</w:t>
            </w:r>
          </w:p>
        </w:tc>
        <w:tc>
          <w:tcPr>
            <w:tcW w:w="1401" w:type="dxa"/>
            <w:tcBorders>
              <w:top w:val="single" w:sz="24" w:space="0" w:color="FFFFFF"/>
              <w:left w:val="single" w:sz="8" w:space="0" w:color="FFFFFF"/>
              <w:bottom w:val="single" w:sz="8" w:space="0" w:color="FFFFFF"/>
              <w:right w:val="single" w:sz="8" w:space="0" w:color="FFFFFF"/>
            </w:tcBorders>
            <w:shd w:val="clear" w:color="auto" w:fill="DBE5F1"/>
            <w:tcMar>
              <w:top w:w="80" w:type="dxa"/>
              <w:left w:w="80" w:type="dxa"/>
              <w:bottom w:w="80" w:type="dxa"/>
              <w:right w:w="80" w:type="dxa"/>
            </w:tcMar>
            <w:vAlign w:val="center"/>
          </w:tcPr>
          <w:p w:rsidR="00B8208F" w:rsidRDefault="00C73BB8">
            <w:pPr>
              <w:spacing w:after="0"/>
              <w:jc w:val="center"/>
            </w:pPr>
            <w:r>
              <w:rPr>
                <w:smallCaps/>
              </w:rPr>
              <w:t>2</w:t>
            </w:r>
            <w:r>
              <w:rPr>
                <w:smallCaps/>
                <w:lang w:val="en-US"/>
              </w:rPr>
              <w:t xml:space="preserve"> LEARNING</w:t>
            </w:r>
          </w:p>
        </w:tc>
        <w:tc>
          <w:tcPr>
            <w:tcW w:w="1576" w:type="dxa"/>
            <w:tcBorders>
              <w:top w:val="single" w:sz="24" w:space="0" w:color="FFFFFF"/>
              <w:left w:val="single" w:sz="8" w:space="0" w:color="FFFFFF"/>
              <w:bottom w:val="single" w:sz="8" w:space="0" w:color="FFFFFF"/>
              <w:right w:val="single" w:sz="8" w:space="0" w:color="FFFFFF"/>
            </w:tcBorders>
            <w:shd w:val="clear" w:color="auto" w:fill="DBE5F1"/>
            <w:tcMar>
              <w:top w:w="80" w:type="dxa"/>
              <w:left w:w="80" w:type="dxa"/>
              <w:bottom w:w="80" w:type="dxa"/>
              <w:right w:w="80" w:type="dxa"/>
            </w:tcMar>
            <w:vAlign w:val="center"/>
          </w:tcPr>
          <w:p w:rsidR="00B8208F" w:rsidRDefault="00C73BB8">
            <w:pPr>
              <w:spacing w:after="0"/>
              <w:jc w:val="center"/>
            </w:pPr>
            <w:r>
              <w:rPr>
                <w:smallCaps/>
              </w:rPr>
              <w:t xml:space="preserve">3 </w:t>
            </w:r>
            <w:r>
              <w:rPr>
                <w:smallCaps/>
                <w:lang w:val="en-US"/>
              </w:rPr>
              <w:t>BEHAVIOURS</w:t>
            </w:r>
          </w:p>
        </w:tc>
        <w:tc>
          <w:tcPr>
            <w:tcW w:w="1506" w:type="dxa"/>
            <w:tcBorders>
              <w:top w:val="single" w:sz="24" w:space="0" w:color="FFFFFF"/>
              <w:left w:val="single" w:sz="8" w:space="0" w:color="FFFFFF"/>
              <w:bottom w:val="single" w:sz="8" w:space="0" w:color="FFFFFF"/>
              <w:right w:val="single" w:sz="8" w:space="0" w:color="FFFFFF"/>
            </w:tcBorders>
            <w:shd w:val="clear" w:color="auto" w:fill="DBE5F1"/>
            <w:tcMar>
              <w:top w:w="80" w:type="dxa"/>
              <w:left w:w="80" w:type="dxa"/>
              <w:bottom w:w="80" w:type="dxa"/>
              <w:right w:w="80" w:type="dxa"/>
            </w:tcMar>
            <w:vAlign w:val="center"/>
          </w:tcPr>
          <w:p w:rsidR="00B8208F" w:rsidRDefault="00C73BB8">
            <w:pPr>
              <w:spacing w:after="0"/>
              <w:jc w:val="center"/>
            </w:pPr>
            <w:r>
              <w:rPr>
                <w:smallCaps/>
              </w:rPr>
              <w:t>4</w:t>
            </w:r>
            <w:r>
              <w:rPr>
                <w:smallCaps/>
                <w:lang w:val="en-US"/>
              </w:rPr>
              <w:t xml:space="preserve"> RESULTS</w:t>
            </w:r>
          </w:p>
        </w:tc>
      </w:tr>
      <w:tr w:rsidR="00B8208F" w:rsidTr="00C57C3A">
        <w:trPr>
          <w:trHeight w:val="727"/>
        </w:trPr>
        <w:tc>
          <w:tcPr>
            <w:tcW w:w="3228" w:type="dxa"/>
            <w:tcBorders>
              <w:top w:val="single" w:sz="24" w:space="0" w:color="FFFFFF"/>
              <w:left w:val="single" w:sz="8" w:space="0" w:color="FFFFFF"/>
              <w:bottom w:val="single" w:sz="8" w:space="0" w:color="FFFFFF"/>
              <w:right w:val="single" w:sz="8" w:space="0" w:color="FFFFFF"/>
            </w:tcBorders>
            <w:shd w:val="clear" w:color="auto" w:fill="E9EDF4"/>
            <w:tcMar>
              <w:top w:w="80" w:type="dxa"/>
              <w:left w:w="80" w:type="dxa"/>
              <w:bottom w:w="80" w:type="dxa"/>
              <w:right w:w="80" w:type="dxa"/>
            </w:tcMar>
            <w:vAlign w:val="center"/>
          </w:tcPr>
          <w:p w:rsidR="00B8208F" w:rsidRPr="000E472E" w:rsidRDefault="00C73BB8">
            <w:pPr>
              <w:spacing w:after="0"/>
              <w:rPr>
                <w:lang w:val="en-GB"/>
              </w:rPr>
            </w:pPr>
            <w:r w:rsidRPr="000E472E">
              <w:rPr>
                <w:smallCaps/>
                <w:lang w:val="en-GB"/>
              </w:rPr>
              <w:t>Surveys, questionnaires, individual or group interviews</w:t>
            </w:r>
          </w:p>
        </w:tc>
        <w:tc>
          <w:tcPr>
            <w:tcW w:w="1649" w:type="dxa"/>
            <w:tcBorders>
              <w:top w:val="single" w:sz="8" w:space="0" w:color="FFFFFF"/>
              <w:left w:val="single" w:sz="8" w:space="0" w:color="FFFFFF"/>
              <w:bottom w:val="single" w:sz="8" w:space="0" w:color="FFFFFF"/>
              <w:right w:val="single" w:sz="8" w:space="0" w:color="FFFFFF"/>
            </w:tcBorders>
            <w:shd w:val="clear" w:color="auto" w:fill="E9EDF4"/>
            <w:tcMar>
              <w:top w:w="80" w:type="dxa"/>
              <w:left w:w="80" w:type="dxa"/>
              <w:bottom w:w="80" w:type="dxa"/>
              <w:right w:w="80" w:type="dxa"/>
            </w:tcMar>
            <w:vAlign w:val="center"/>
          </w:tcPr>
          <w:p w:rsidR="00B8208F" w:rsidRDefault="00C73BB8">
            <w:pPr>
              <w:spacing w:after="0"/>
              <w:jc w:val="center"/>
            </w:pPr>
            <w:r>
              <w:rPr>
                <w:smallCaps/>
              </w:rPr>
              <w:t>x</w:t>
            </w:r>
          </w:p>
        </w:tc>
        <w:tc>
          <w:tcPr>
            <w:tcW w:w="1401" w:type="dxa"/>
            <w:tcBorders>
              <w:top w:val="single" w:sz="8" w:space="0" w:color="FFFFFF"/>
              <w:left w:val="single" w:sz="8" w:space="0" w:color="FFFFFF"/>
              <w:bottom w:val="single" w:sz="8" w:space="0" w:color="FFFFFF"/>
              <w:right w:val="single" w:sz="8" w:space="0" w:color="FFFFFF"/>
            </w:tcBorders>
            <w:shd w:val="clear" w:color="auto" w:fill="E9EDF4"/>
            <w:tcMar>
              <w:top w:w="80" w:type="dxa"/>
              <w:left w:w="80" w:type="dxa"/>
              <w:bottom w:w="80" w:type="dxa"/>
              <w:right w:w="80" w:type="dxa"/>
            </w:tcMar>
            <w:vAlign w:val="center"/>
          </w:tcPr>
          <w:p w:rsidR="00B8208F" w:rsidRDefault="00C73BB8">
            <w:pPr>
              <w:spacing w:after="0"/>
              <w:jc w:val="center"/>
            </w:pPr>
            <w:r>
              <w:rPr>
                <w:smallCaps/>
              </w:rPr>
              <w:t>x</w:t>
            </w:r>
          </w:p>
        </w:tc>
        <w:tc>
          <w:tcPr>
            <w:tcW w:w="1576" w:type="dxa"/>
            <w:tcBorders>
              <w:top w:val="single" w:sz="8" w:space="0" w:color="FFFFFF"/>
              <w:left w:val="single" w:sz="8" w:space="0" w:color="FFFFFF"/>
              <w:bottom w:val="single" w:sz="8" w:space="0" w:color="FFFFFF"/>
              <w:right w:val="single" w:sz="8" w:space="0" w:color="FFFFFF"/>
            </w:tcBorders>
            <w:shd w:val="clear" w:color="auto" w:fill="E9EDF4"/>
            <w:tcMar>
              <w:top w:w="80" w:type="dxa"/>
              <w:left w:w="80" w:type="dxa"/>
              <w:bottom w:w="80" w:type="dxa"/>
              <w:right w:w="80" w:type="dxa"/>
            </w:tcMar>
            <w:vAlign w:val="center"/>
          </w:tcPr>
          <w:p w:rsidR="00B8208F" w:rsidRDefault="00C73BB8">
            <w:pPr>
              <w:spacing w:after="0"/>
              <w:jc w:val="center"/>
            </w:pPr>
            <w:r>
              <w:rPr>
                <w:smallCaps/>
              </w:rPr>
              <w:t>x</w:t>
            </w:r>
          </w:p>
        </w:tc>
        <w:tc>
          <w:tcPr>
            <w:tcW w:w="1506" w:type="dxa"/>
            <w:tcBorders>
              <w:top w:val="single" w:sz="8" w:space="0" w:color="FFFFFF"/>
              <w:left w:val="single" w:sz="8" w:space="0" w:color="FFFFFF"/>
              <w:bottom w:val="single" w:sz="8" w:space="0" w:color="FFFFFF"/>
              <w:right w:val="single" w:sz="8" w:space="0" w:color="FFFFFF"/>
            </w:tcBorders>
            <w:shd w:val="clear" w:color="auto" w:fill="E9EDF4"/>
            <w:tcMar>
              <w:top w:w="80" w:type="dxa"/>
              <w:left w:w="80" w:type="dxa"/>
              <w:bottom w:w="80" w:type="dxa"/>
              <w:right w:w="80" w:type="dxa"/>
            </w:tcMar>
            <w:vAlign w:val="center"/>
          </w:tcPr>
          <w:p w:rsidR="00B8208F" w:rsidRDefault="00C73BB8">
            <w:pPr>
              <w:spacing w:after="0"/>
              <w:jc w:val="center"/>
            </w:pPr>
            <w:r>
              <w:rPr>
                <w:smallCaps/>
              </w:rPr>
              <w:t>x</w:t>
            </w:r>
          </w:p>
        </w:tc>
      </w:tr>
      <w:tr w:rsidR="00B8208F" w:rsidTr="00C57C3A">
        <w:trPr>
          <w:trHeight w:val="587"/>
        </w:trPr>
        <w:tc>
          <w:tcPr>
            <w:tcW w:w="3228" w:type="dxa"/>
            <w:tcBorders>
              <w:top w:val="single" w:sz="8" w:space="0" w:color="FFFFFF"/>
              <w:left w:val="single" w:sz="8" w:space="0" w:color="FFFFFF"/>
              <w:bottom w:val="single" w:sz="8" w:space="0" w:color="FFFFFF"/>
              <w:right w:val="single" w:sz="8" w:space="0" w:color="FFFFFF"/>
            </w:tcBorders>
            <w:shd w:val="clear" w:color="auto" w:fill="DBE5F1"/>
            <w:tcMar>
              <w:top w:w="80" w:type="dxa"/>
              <w:left w:w="80" w:type="dxa"/>
              <w:bottom w:w="80" w:type="dxa"/>
              <w:right w:w="80" w:type="dxa"/>
            </w:tcMar>
            <w:vAlign w:val="center"/>
          </w:tcPr>
          <w:p w:rsidR="00B8208F" w:rsidRPr="000E472E" w:rsidRDefault="00C73BB8">
            <w:pPr>
              <w:spacing w:after="0"/>
              <w:rPr>
                <w:lang w:val="en-GB"/>
              </w:rPr>
            </w:pPr>
            <w:r w:rsidRPr="000E472E">
              <w:rPr>
                <w:smallCaps/>
                <w:lang w:val="en-GB"/>
              </w:rPr>
              <w:t>Monitoring of the action plan, action learning</w:t>
            </w:r>
          </w:p>
        </w:tc>
        <w:tc>
          <w:tcPr>
            <w:tcW w:w="1649" w:type="dxa"/>
            <w:tcBorders>
              <w:top w:val="single" w:sz="8" w:space="0" w:color="FFFFFF"/>
              <w:left w:val="single" w:sz="8" w:space="0" w:color="FFFFFF"/>
              <w:bottom w:val="single" w:sz="8" w:space="0" w:color="FFFFFF"/>
              <w:right w:val="single" w:sz="8" w:space="0" w:color="FFFFFF"/>
            </w:tcBorders>
            <w:shd w:val="clear" w:color="auto" w:fill="DBE5F1"/>
            <w:tcMar>
              <w:top w:w="80" w:type="dxa"/>
              <w:left w:w="80" w:type="dxa"/>
              <w:bottom w:w="80" w:type="dxa"/>
              <w:right w:w="80" w:type="dxa"/>
            </w:tcMar>
            <w:vAlign w:val="center"/>
          </w:tcPr>
          <w:p w:rsidR="00B8208F" w:rsidRPr="000E472E" w:rsidRDefault="00B8208F">
            <w:pPr>
              <w:rPr>
                <w:lang w:val="en-GB"/>
              </w:rPr>
            </w:pPr>
          </w:p>
        </w:tc>
        <w:tc>
          <w:tcPr>
            <w:tcW w:w="1401" w:type="dxa"/>
            <w:tcBorders>
              <w:top w:val="single" w:sz="8" w:space="0" w:color="FFFFFF"/>
              <w:left w:val="single" w:sz="8" w:space="0" w:color="FFFFFF"/>
              <w:bottom w:val="single" w:sz="8" w:space="0" w:color="FFFFFF"/>
              <w:right w:val="single" w:sz="8" w:space="0" w:color="FFFFFF"/>
            </w:tcBorders>
            <w:shd w:val="clear" w:color="auto" w:fill="DBE5F1"/>
            <w:tcMar>
              <w:top w:w="80" w:type="dxa"/>
              <w:left w:w="80" w:type="dxa"/>
              <w:bottom w:w="80" w:type="dxa"/>
              <w:right w:w="80" w:type="dxa"/>
            </w:tcMar>
            <w:vAlign w:val="center"/>
          </w:tcPr>
          <w:p w:rsidR="00B8208F" w:rsidRDefault="00C73BB8">
            <w:pPr>
              <w:spacing w:after="0"/>
              <w:jc w:val="center"/>
            </w:pPr>
            <w:r>
              <w:rPr>
                <w:smallCaps/>
              </w:rPr>
              <w:t>x</w:t>
            </w:r>
          </w:p>
        </w:tc>
        <w:tc>
          <w:tcPr>
            <w:tcW w:w="1576" w:type="dxa"/>
            <w:tcBorders>
              <w:top w:val="single" w:sz="8" w:space="0" w:color="FFFFFF"/>
              <w:left w:val="single" w:sz="8" w:space="0" w:color="FFFFFF"/>
              <w:bottom w:val="single" w:sz="8" w:space="0" w:color="FFFFFF"/>
              <w:right w:val="single" w:sz="8" w:space="0" w:color="FFFFFF"/>
            </w:tcBorders>
            <w:shd w:val="clear" w:color="auto" w:fill="DBE5F1"/>
            <w:tcMar>
              <w:top w:w="80" w:type="dxa"/>
              <w:left w:w="80" w:type="dxa"/>
              <w:bottom w:w="80" w:type="dxa"/>
              <w:right w:w="80" w:type="dxa"/>
            </w:tcMar>
            <w:vAlign w:val="center"/>
          </w:tcPr>
          <w:p w:rsidR="00B8208F" w:rsidRDefault="00C73BB8">
            <w:pPr>
              <w:spacing w:after="0"/>
              <w:jc w:val="center"/>
            </w:pPr>
            <w:r>
              <w:rPr>
                <w:smallCaps/>
              </w:rPr>
              <w:t>x</w:t>
            </w:r>
          </w:p>
        </w:tc>
        <w:tc>
          <w:tcPr>
            <w:tcW w:w="1506" w:type="dxa"/>
            <w:tcBorders>
              <w:top w:val="single" w:sz="8" w:space="0" w:color="FFFFFF"/>
              <w:left w:val="single" w:sz="8" w:space="0" w:color="FFFFFF"/>
              <w:bottom w:val="single" w:sz="8" w:space="0" w:color="FFFFFF"/>
              <w:right w:val="single" w:sz="8" w:space="0" w:color="FFFFFF"/>
            </w:tcBorders>
            <w:shd w:val="clear" w:color="auto" w:fill="DBE5F1"/>
            <w:tcMar>
              <w:top w:w="80" w:type="dxa"/>
              <w:left w:w="80" w:type="dxa"/>
              <w:bottom w:w="80" w:type="dxa"/>
              <w:right w:w="80" w:type="dxa"/>
            </w:tcMar>
            <w:vAlign w:val="center"/>
          </w:tcPr>
          <w:p w:rsidR="00B8208F" w:rsidRDefault="00C73BB8">
            <w:pPr>
              <w:spacing w:after="0"/>
              <w:jc w:val="center"/>
            </w:pPr>
            <w:r>
              <w:rPr>
                <w:smallCaps/>
              </w:rPr>
              <w:t>x</w:t>
            </w:r>
          </w:p>
        </w:tc>
      </w:tr>
      <w:tr w:rsidR="00B8208F" w:rsidTr="00C57C3A">
        <w:trPr>
          <w:trHeight w:val="1088"/>
        </w:trPr>
        <w:tc>
          <w:tcPr>
            <w:tcW w:w="3228" w:type="dxa"/>
            <w:tcBorders>
              <w:top w:val="single" w:sz="8" w:space="0" w:color="FFFFFF"/>
              <w:left w:val="single" w:sz="8" w:space="0" w:color="FFFFFF"/>
              <w:bottom w:val="single" w:sz="8" w:space="0" w:color="FFFFFF"/>
              <w:right w:val="single" w:sz="8" w:space="0" w:color="FFFFFF"/>
            </w:tcBorders>
            <w:shd w:val="clear" w:color="auto" w:fill="E9EDF4"/>
            <w:tcMar>
              <w:top w:w="80" w:type="dxa"/>
              <w:left w:w="80" w:type="dxa"/>
              <w:bottom w:w="80" w:type="dxa"/>
              <w:right w:w="80" w:type="dxa"/>
            </w:tcMar>
            <w:vAlign w:val="center"/>
          </w:tcPr>
          <w:p w:rsidR="00B8208F" w:rsidRPr="000E472E" w:rsidRDefault="00C73BB8">
            <w:pPr>
              <w:spacing w:after="0"/>
              <w:rPr>
                <w:lang w:val="en-GB"/>
              </w:rPr>
            </w:pPr>
            <w:r w:rsidRPr="000E472E">
              <w:rPr>
                <w:smallCaps/>
                <w:lang w:val="en-GB"/>
              </w:rPr>
              <w:t>Review of the work, observation of skills, observation of behaviours, action learning</w:t>
            </w:r>
          </w:p>
        </w:tc>
        <w:tc>
          <w:tcPr>
            <w:tcW w:w="1649" w:type="dxa"/>
            <w:tcBorders>
              <w:top w:val="single" w:sz="8" w:space="0" w:color="FFFFFF"/>
              <w:left w:val="single" w:sz="8" w:space="0" w:color="FFFFFF"/>
              <w:bottom w:val="single" w:sz="8" w:space="0" w:color="FFFFFF"/>
              <w:right w:val="single" w:sz="8" w:space="0" w:color="FFFFFF"/>
            </w:tcBorders>
            <w:shd w:val="clear" w:color="auto" w:fill="E9EDF4"/>
            <w:tcMar>
              <w:top w:w="80" w:type="dxa"/>
              <w:left w:w="80" w:type="dxa"/>
              <w:bottom w:w="80" w:type="dxa"/>
              <w:right w:w="80" w:type="dxa"/>
            </w:tcMar>
            <w:vAlign w:val="center"/>
          </w:tcPr>
          <w:p w:rsidR="00B8208F" w:rsidRPr="000E472E" w:rsidRDefault="00B8208F">
            <w:pPr>
              <w:rPr>
                <w:lang w:val="en-GB"/>
              </w:rPr>
            </w:pPr>
          </w:p>
        </w:tc>
        <w:tc>
          <w:tcPr>
            <w:tcW w:w="1401" w:type="dxa"/>
            <w:tcBorders>
              <w:top w:val="single" w:sz="8" w:space="0" w:color="FFFFFF"/>
              <w:left w:val="single" w:sz="8" w:space="0" w:color="FFFFFF"/>
              <w:bottom w:val="single" w:sz="8" w:space="0" w:color="FFFFFF"/>
              <w:right w:val="single" w:sz="8" w:space="0" w:color="FFFFFF"/>
            </w:tcBorders>
            <w:shd w:val="clear" w:color="auto" w:fill="E9EDF4"/>
            <w:tcMar>
              <w:top w:w="80" w:type="dxa"/>
              <w:left w:w="80" w:type="dxa"/>
              <w:bottom w:w="80" w:type="dxa"/>
              <w:right w:w="80" w:type="dxa"/>
            </w:tcMar>
            <w:vAlign w:val="center"/>
          </w:tcPr>
          <w:p w:rsidR="00B8208F" w:rsidRDefault="00C73BB8">
            <w:pPr>
              <w:spacing w:after="0"/>
              <w:jc w:val="center"/>
            </w:pPr>
            <w:r>
              <w:rPr>
                <w:smallCaps/>
              </w:rPr>
              <w:t>x</w:t>
            </w:r>
          </w:p>
        </w:tc>
        <w:tc>
          <w:tcPr>
            <w:tcW w:w="1576" w:type="dxa"/>
            <w:tcBorders>
              <w:top w:val="single" w:sz="8" w:space="0" w:color="FFFFFF"/>
              <w:left w:val="single" w:sz="8" w:space="0" w:color="FFFFFF"/>
              <w:bottom w:val="single" w:sz="8" w:space="0" w:color="FFFFFF"/>
              <w:right w:val="single" w:sz="8" w:space="0" w:color="FFFFFF"/>
            </w:tcBorders>
            <w:shd w:val="clear" w:color="auto" w:fill="E9EDF4"/>
            <w:tcMar>
              <w:top w:w="80" w:type="dxa"/>
              <w:left w:w="80" w:type="dxa"/>
              <w:bottom w:w="80" w:type="dxa"/>
              <w:right w:w="80" w:type="dxa"/>
            </w:tcMar>
            <w:vAlign w:val="center"/>
          </w:tcPr>
          <w:p w:rsidR="00B8208F" w:rsidRDefault="00C73BB8">
            <w:pPr>
              <w:spacing w:after="0"/>
              <w:jc w:val="center"/>
            </w:pPr>
            <w:r>
              <w:rPr>
                <w:smallCaps/>
              </w:rPr>
              <w:t>x</w:t>
            </w:r>
          </w:p>
        </w:tc>
        <w:tc>
          <w:tcPr>
            <w:tcW w:w="1506" w:type="dxa"/>
            <w:tcBorders>
              <w:top w:val="single" w:sz="8" w:space="0" w:color="FFFFFF"/>
              <w:left w:val="single" w:sz="8" w:space="0" w:color="FFFFFF"/>
              <w:bottom w:val="single" w:sz="8" w:space="0" w:color="FFFFFF"/>
              <w:right w:val="single" w:sz="8" w:space="0" w:color="FFFFFF"/>
            </w:tcBorders>
            <w:shd w:val="clear" w:color="auto" w:fill="E9EDF4"/>
            <w:tcMar>
              <w:top w:w="80" w:type="dxa"/>
              <w:left w:w="80" w:type="dxa"/>
              <w:bottom w:w="80" w:type="dxa"/>
              <w:right w:w="80" w:type="dxa"/>
            </w:tcMar>
            <w:vAlign w:val="center"/>
          </w:tcPr>
          <w:p w:rsidR="00B8208F" w:rsidRDefault="00B8208F"/>
        </w:tc>
      </w:tr>
      <w:tr w:rsidR="00B8208F" w:rsidTr="00C57C3A">
        <w:trPr>
          <w:trHeight w:val="939"/>
        </w:trPr>
        <w:tc>
          <w:tcPr>
            <w:tcW w:w="3228" w:type="dxa"/>
            <w:tcBorders>
              <w:top w:val="single" w:sz="8" w:space="0" w:color="FFFFFF"/>
              <w:left w:val="single" w:sz="8" w:space="0" w:color="FFFFFF"/>
              <w:bottom w:val="single" w:sz="8" w:space="0" w:color="FFFFFF"/>
              <w:right w:val="single" w:sz="8" w:space="0" w:color="FFFFFF"/>
            </w:tcBorders>
            <w:shd w:val="clear" w:color="auto" w:fill="DBE5F1"/>
            <w:tcMar>
              <w:top w:w="80" w:type="dxa"/>
              <w:left w:w="80" w:type="dxa"/>
              <w:bottom w:w="80" w:type="dxa"/>
              <w:right w:w="80" w:type="dxa"/>
            </w:tcMar>
            <w:vAlign w:val="center"/>
          </w:tcPr>
          <w:p w:rsidR="00B8208F" w:rsidRPr="000E472E" w:rsidRDefault="00C73BB8">
            <w:pPr>
              <w:spacing w:after="0"/>
              <w:rPr>
                <w:lang w:val="en-GB"/>
              </w:rPr>
            </w:pPr>
            <w:r w:rsidRPr="000E472E">
              <w:rPr>
                <w:smallCaps/>
                <w:lang w:val="en-GB"/>
              </w:rPr>
              <w:t xml:space="preserve">Case study, knowledge test, presentations, TEACHING others </w:t>
            </w:r>
          </w:p>
        </w:tc>
        <w:tc>
          <w:tcPr>
            <w:tcW w:w="1649" w:type="dxa"/>
            <w:tcBorders>
              <w:top w:val="single" w:sz="8" w:space="0" w:color="FFFFFF"/>
              <w:left w:val="single" w:sz="8" w:space="0" w:color="FFFFFF"/>
              <w:bottom w:val="single" w:sz="8" w:space="0" w:color="FFFFFF"/>
              <w:right w:val="single" w:sz="8" w:space="0" w:color="FFFFFF"/>
            </w:tcBorders>
            <w:shd w:val="clear" w:color="auto" w:fill="DBE5F1"/>
            <w:tcMar>
              <w:top w:w="80" w:type="dxa"/>
              <w:left w:w="80" w:type="dxa"/>
              <w:bottom w:w="80" w:type="dxa"/>
              <w:right w:w="80" w:type="dxa"/>
            </w:tcMar>
            <w:vAlign w:val="center"/>
          </w:tcPr>
          <w:p w:rsidR="00B8208F" w:rsidRPr="000E472E" w:rsidRDefault="00B8208F">
            <w:pPr>
              <w:rPr>
                <w:lang w:val="en-GB"/>
              </w:rPr>
            </w:pPr>
          </w:p>
        </w:tc>
        <w:tc>
          <w:tcPr>
            <w:tcW w:w="1401" w:type="dxa"/>
            <w:tcBorders>
              <w:top w:val="single" w:sz="8" w:space="0" w:color="FFFFFF"/>
              <w:left w:val="single" w:sz="8" w:space="0" w:color="FFFFFF"/>
              <w:bottom w:val="single" w:sz="8" w:space="0" w:color="FFFFFF"/>
              <w:right w:val="single" w:sz="8" w:space="0" w:color="FFFFFF"/>
            </w:tcBorders>
            <w:shd w:val="clear" w:color="auto" w:fill="DBE5F1"/>
            <w:tcMar>
              <w:top w:w="80" w:type="dxa"/>
              <w:left w:w="80" w:type="dxa"/>
              <w:bottom w:w="80" w:type="dxa"/>
              <w:right w:w="80" w:type="dxa"/>
            </w:tcMar>
            <w:vAlign w:val="center"/>
          </w:tcPr>
          <w:p w:rsidR="00B8208F" w:rsidRDefault="00C73BB8">
            <w:pPr>
              <w:spacing w:after="0"/>
              <w:jc w:val="center"/>
            </w:pPr>
            <w:r>
              <w:rPr>
                <w:smallCaps/>
              </w:rPr>
              <w:t>x</w:t>
            </w:r>
          </w:p>
        </w:tc>
        <w:tc>
          <w:tcPr>
            <w:tcW w:w="1576" w:type="dxa"/>
            <w:tcBorders>
              <w:top w:val="single" w:sz="8" w:space="0" w:color="FFFFFF"/>
              <w:left w:val="single" w:sz="8" w:space="0" w:color="FFFFFF"/>
              <w:bottom w:val="single" w:sz="8" w:space="0" w:color="FFFFFF"/>
              <w:right w:val="single" w:sz="8" w:space="0" w:color="FFFFFF"/>
            </w:tcBorders>
            <w:shd w:val="clear" w:color="auto" w:fill="DBE5F1"/>
            <w:tcMar>
              <w:top w:w="80" w:type="dxa"/>
              <w:left w:w="80" w:type="dxa"/>
              <w:bottom w:w="80" w:type="dxa"/>
              <w:right w:w="80" w:type="dxa"/>
            </w:tcMar>
            <w:vAlign w:val="center"/>
          </w:tcPr>
          <w:p w:rsidR="00B8208F" w:rsidRDefault="00B8208F"/>
        </w:tc>
        <w:tc>
          <w:tcPr>
            <w:tcW w:w="1506" w:type="dxa"/>
            <w:tcBorders>
              <w:top w:val="single" w:sz="8" w:space="0" w:color="FFFFFF"/>
              <w:left w:val="single" w:sz="8" w:space="0" w:color="FFFFFF"/>
              <w:bottom w:val="single" w:sz="8" w:space="0" w:color="FFFFFF"/>
              <w:right w:val="single" w:sz="8" w:space="0" w:color="FFFFFF"/>
            </w:tcBorders>
            <w:shd w:val="clear" w:color="auto" w:fill="DBE5F1"/>
            <w:tcMar>
              <w:top w:w="80" w:type="dxa"/>
              <w:left w:w="80" w:type="dxa"/>
              <w:bottom w:w="80" w:type="dxa"/>
              <w:right w:w="80" w:type="dxa"/>
            </w:tcMar>
            <w:vAlign w:val="center"/>
          </w:tcPr>
          <w:p w:rsidR="00B8208F" w:rsidRDefault="00B8208F"/>
        </w:tc>
      </w:tr>
      <w:tr w:rsidR="00B8208F" w:rsidTr="00C57C3A">
        <w:trPr>
          <w:trHeight w:val="939"/>
        </w:trPr>
        <w:tc>
          <w:tcPr>
            <w:tcW w:w="3228" w:type="dxa"/>
            <w:tcBorders>
              <w:top w:val="single" w:sz="8" w:space="0" w:color="FFFFFF"/>
              <w:left w:val="single" w:sz="8" w:space="0" w:color="FFFFFF"/>
              <w:bottom w:val="single" w:sz="8" w:space="0" w:color="FFFFFF"/>
              <w:right w:val="single" w:sz="8" w:space="0" w:color="FFFFFF"/>
            </w:tcBorders>
            <w:shd w:val="clear" w:color="auto" w:fill="E9EDF4"/>
            <w:tcMar>
              <w:top w:w="80" w:type="dxa"/>
              <w:left w:w="80" w:type="dxa"/>
              <w:bottom w:w="80" w:type="dxa"/>
              <w:right w:w="80" w:type="dxa"/>
            </w:tcMar>
            <w:vAlign w:val="center"/>
          </w:tcPr>
          <w:p w:rsidR="00B8208F" w:rsidRPr="000E472E" w:rsidRDefault="00C73BB8">
            <w:pPr>
              <w:spacing w:after="0"/>
              <w:rPr>
                <w:lang w:val="en-GB"/>
              </w:rPr>
            </w:pPr>
            <w:r w:rsidRPr="000E472E">
              <w:rPr>
                <w:smallCaps/>
                <w:lang w:val="en-GB"/>
              </w:rPr>
              <w:t>A request to confirm the usefulness of the training</w:t>
            </w:r>
          </w:p>
        </w:tc>
        <w:tc>
          <w:tcPr>
            <w:tcW w:w="1649" w:type="dxa"/>
            <w:tcBorders>
              <w:top w:val="single" w:sz="8" w:space="0" w:color="FFFFFF"/>
              <w:left w:val="single" w:sz="8" w:space="0" w:color="FFFFFF"/>
              <w:bottom w:val="single" w:sz="8" w:space="0" w:color="FFFFFF"/>
              <w:right w:val="single" w:sz="8" w:space="0" w:color="FFFFFF"/>
            </w:tcBorders>
            <w:shd w:val="clear" w:color="auto" w:fill="E9EDF4"/>
            <w:tcMar>
              <w:top w:w="80" w:type="dxa"/>
              <w:left w:w="80" w:type="dxa"/>
              <w:bottom w:w="80" w:type="dxa"/>
              <w:right w:w="80" w:type="dxa"/>
            </w:tcMar>
            <w:vAlign w:val="center"/>
          </w:tcPr>
          <w:p w:rsidR="00B8208F" w:rsidRPr="000E472E" w:rsidRDefault="00B8208F">
            <w:pPr>
              <w:rPr>
                <w:lang w:val="en-GB"/>
              </w:rPr>
            </w:pPr>
          </w:p>
        </w:tc>
        <w:tc>
          <w:tcPr>
            <w:tcW w:w="1401" w:type="dxa"/>
            <w:tcBorders>
              <w:top w:val="single" w:sz="8" w:space="0" w:color="FFFFFF"/>
              <w:left w:val="single" w:sz="8" w:space="0" w:color="FFFFFF"/>
              <w:bottom w:val="single" w:sz="8" w:space="0" w:color="FFFFFF"/>
              <w:right w:val="single" w:sz="8" w:space="0" w:color="FFFFFF"/>
            </w:tcBorders>
            <w:shd w:val="clear" w:color="auto" w:fill="E9EDF4"/>
            <w:tcMar>
              <w:top w:w="80" w:type="dxa"/>
              <w:left w:w="80" w:type="dxa"/>
              <w:bottom w:w="80" w:type="dxa"/>
              <w:right w:w="80" w:type="dxa"/>
            </w:tcMar>
            <w:vAlign w:val="center"/>
          </w:tcPr>
          <w:p w:rsidR="00B8208F" w:rsidRPr="000E472E" w:rsidRDefault="00B8208F">
            <w:pPr>
              <w:rPr>
                <w:lang w:val="en-GB"/>
              </w:rPr>
            </w:pPr>
          </w:p>
        </w:tc>
        <w:tc>
          <w:tcPr>
            <w:tcW w:w="1576" w:type="dxa"/>
            <w:tcBorders>
              <w:top w:val="single" w:sz="8" w:space="0" w:color="FFFFFF"/>
              <w:left w:val="single" w:sz="8" w:space="0" w:color="FFFFFF"/>
              <w:bottom w:val="single" w:sz="8" w:space="0" w:color="FFFFFF"/>
              <w:right w:val="single" w:sz="8" w:space="0" w:color="FFFFFF"/>
            </w:tcBorders>
            <w:shd w:val="clear" w:color="auto" w:fill="E9EDF4"/>
            <w:tcMar>
              <w:top w:w="80" w:type="dxa"/>
              <w:left w:w="80" w:type="dxa"/>
              <w:bottom w:w="80" w:type="dxa"/>
              <w:right w:w="80" w:type="dxa"/>
            </w:tcMar>
            <w:vAlign w:val="center"/>
          </w:tcPr>
          <w:p w:rsidR="00B8208F" w:rsidRDefault="00C73BB8">
            <w:pPr>
              <w:spacing w:after="0"/>
              <w:jc w:val="center"/>
            </w:pPr>
            <w:r>
              <w:rPr>
                <w:smallCaps/>
              </w:rPr>
              <w:t>x</w:t>
            </w:r>
          </w:p>
        </w:tc>
        <w:tc>
          <w:tcPr>
            <w:tcW w:w="1506" w:type="dxa"/>
            <w:tcBorders>
              <w:top w:val="single" w:sz="8" w:space="0" w:color="FFFFFF"/>
              <w:left w:val="single" w:sz="8" w:space="0" w:color="FFFFFF"/>
              <w:bottom w:val="single" w:sz="8" w:space="0" w:color="FFFFFF"/>
              <w:right w:val="single" w:sz="8" w:space="0" w:color="FFFFFF"/>
            </w:tcBorders>
            <w:shd w:val="clear" w:color="auto" w:fill="E9EDF4"/>
            <w:tcMar>
              <w:top w:w="80" w:type="dxa"/>
              <w:left w:w="80" w:type="dxa"/>
              <w:bottom w:w="80" w:type="dxa"/>
              <w:right w:w="80" w:type="dxa"/>
            </w:tcMar>
            <w:vAlign w:val="center"/>
          </w:tcPr>
          <w:p w:rsidR="00B8208F" w:rsidRDefault="00C73BB8">
            <w:pPr>
              <w:spacing w:after="0"/>
              <w:jc w:val="center"/>
            </w:pPr>
            <w:r>
              <w:rPr>
                <w:smallCaps/>
              </w:rPr>
              <w:t>x</w:t>
            </w:r>
          </w:p>
        </w:tc>
      </w:tr>
      <w:tr w:rsidR="00B8208F" w:rsidTr="00C57C3A">
        <w:trPr>
          <w:trHeight w:val="939"/>
        </w:trPr>
        <w:tc>
          <w:tcPr>
            <w:tcW w:w="3228" w:type="dxa"/>
            <w:tcBorders>
              <w:top w:val="single" w:sz="8" w:space="0" w:color="FFFFFF"/>
              <w:left w:val="single" w:sz="8" w:space="0" w:color="FFFFFF"/>
              <w:bottom w:val="single" w:sz="8" w:space="0" w:color="FFFFFF"/>
              <w:right w:val="single" w:sz="8" w:space="0" w:color="FFFFFF"/>
            </w:tcBorders>
            <w:shd w:val="clear" w:color="auto" w:fill="DBE5F1"/>
            <w:tcMar>
              <w:top w:w="80" w:type="dxa"/>
              <w:left w:w="80" w:type="dxa"/>
              <w:bottom w:w="80" w:type="dxa"/>
              <w:right w:w="80" w:type="dxa"/>
            </w:tcMar>
            <w:vAlign w:val="center"/>
          </w:tcPr>
          <w:p w:rsidR="00B8208F" w:rsidRPr="000E472E" w:rsidRDefault="00C73BB8">
            <w:pPr>
              <w:spacing w:after="0"/>
              <w:rPr>
                <w:lang w:val="en-GB"/>
              </w:rPr>
            </w:pPr>
            <w:r w:rsidRPr="000E472E">
              <w:rPr>
                <w:smallCaps/>
                <w:lang w:val="en-GB"/>
              </w:rPr>
              <w:t>Key business and HR indicators</w:t>
            </w:r>
          </w:p>
        </w:tc>
        <w:tc>
          <w:tcPr>
            <w:tcW w:w="1649" w:type="dxa"/>
            <w:tcBorders>
              <w:top w:val="single" w:sz="8" w:space="0" w:color="FFFFFF"/>
              <w:left w:val="single" w:sz="8" w:space="0" w:color="FFFFFF"/>
              <w:bottom w:val="single" w:sz="8" w:space="0" w:color="FFFFFF"/>
              <w:right w:val="single" w:sz="8" w:space="0" w:color="FFFFFF"/>
            </w:tcBorders>
            <w:shd w:val="clear" w:color="auto" w:fill="DBE5F1"/>
            <w:tcMar>
              <w:top w:w="80" w:type="dxa"/>
              <w:left w:w="80" w:type="dxa"/>
              <w:bottom w:w="80" w:type="dxa"/>
              <w:right w:w="80" w:type="dxa"/>
            </w:tcMar>
            <w:vAlign w:val="center"/>
          </w:tcPr>
          <w:p w:rsidR="00B8208F" w:rsidRPr="000E472E" w:rsidRDefault="00B8208F">
            <w:pPr>
              <w:rPr>
                <w:lang w:val="en-GB"/>
              </w:rPr>
            </w:pPr>
          </w:p>
        </w:tc>
        <w:tc>
          <w:tcPr>
            <w:tcW w:w="1401" w:type="dxa"/>
            <w:tcBorders>
              <w:top w:val="single" w:sz="8" w:space="0" w:color="FFFFFF"/>
              <w:left w:val="single" w:sz="8" w:space="0" w:color="FFFFFF"/>
              <w:bottom w:val="single" w:sz="8" w:space="0" w:color="FFFFFF"/>
              <w:right w:val="single" w:sz="8" w:space="0" w:color="FFFFFF"/>
            </w:tcBorders>
            <w:shd w:val="clear" w:color="auto" w:fill="DBE5F1"/>
            <w:tcMar>
              <w:top w:w="80" w:type="dxa"/>
              <w:left w:w="80" w:type="dxa"/>
              <w:bottom w:w="80" w:type="dxa"/>
              <w:right w:w="80" w:type="dxa"/>
            </w:tcMar>
            <w:vAlign w:val="center"/>
          </w:tcPr>
          <w:p w:rsidR="00B8208F" w:rsidRPr="000E472E" w:rsidRDefault="00B8208F">
            <w:pPr>
              <w:rPr>
                <w:lang w:val="en-GB"/>
              </w:rPr>
            </w:pPr>
          </w:p>
        </w:tc>
        <w:tc>
          <w:tcPr>
            <w:tcW w:w="1576" w:type="dxa"/>
            <w:tcBorders>
              <w:top w:val="single" w:sz="8" w:space="0" w:color="FFFFFF"/>
              <w:left w:val="single" w:sz="8" w:space="0" w:color="FFFFFF"/>
              <w:bottom w:val="single" w:sz="8" w:space="0" w:color="FFFFFF"/>
              <w:right w:val="single" w:sz="8" w:space="0" w:color="FFFFFF"/>
            </w:tcBorders>
            <w:shd w:val="clear" w:color="auto" w:fill="DBE5F1"/>
            <w:tcMar>
              <w:top w:w="80" w:type="dxa"/>
              <w:left w:w="80" w:type="dxa"/>
              <w:bottom w:w="80" w:type="dxa"/>
              <w:right w:w="80" w:type="dxa"/>
            </w:tcMar>
            <w:vAlign w:val="center"/>
          </w:tcPr>
          <w:p w:rsidR="00B8208F" w:rsidRPr="000E472E" w:rsidRDefault="00B8208F">
            <w:pPr>
              <w:rPr>
                <w:lang w:val="en-GB"/>
              </w:rPr>
            </w:pPr>
          </w:p>
        </w:tc>
        <w:tc>
          <w:tcPr>
            <w:tcW w:w="1506" w:type="dxa"/>
            <w:tcBorders>
              <w:top w:val="single" w:sz="8" w:space="0" w:color="FFFFFF"/>
              <w:left w:val="single" w:sz="8" w:space="0" w:color="FFFFFF"/>
              <w:bottom w:val="single" w:sz="8" w:space="0" w:color="FFFFFF"/>
              <w:right w:val="single" w:sz="8" w:space="0" w:color="FFFFFF"/>
            </w:tcBorders>
            <w:shd w:val="clear" w:color="auto" w:fill="DBE5F1"/>
            <w:tcMar>
              <w:top w:w="80" w:type="dxa"/>
              <w:left w:w="80" w:type="dxa"/>
              <w:bottom w:w="80" w:type="dxa"/>
              <w:right w:w="80" w:type="dxa"/>
            </w:tcMar>
            <w:vAlign w:val="center"/>
          </w:tcPr>
          <w:p w:rsidR="00B8208F" w:rsidRDefault="00C73BB8">
            <w:pPr>
              <w:spacing w:after="0"/>
              <w:jc w:val="center"/>
            </w:pPr>
            <w:r>
              <w:rPr>
                <w:smallCaps/>
              </w:rPr>
              <w:t>x</w:t>
            </w:r>
          </w:p>
        </w:tc>
      </w:tr>
    </w:tbl>
    <w:p w:rsidR="00B8208F" w:rsidRDefault="00B8208F">
      <w:pPr>
        <w:widowControl w:val="0"/>
        <w:spacing w:line="240" w:lineRule="auto"/>
        <w:rPr>
          <w:smallCaps/>
          <w:color w:val="5A5A5A"/>
          <w:sz w:val="18"/>
          <w:szCs w:val="18"/>
          <w:u w:color="5A5A5A"/>
        </w:rPr>
      </w:pPr>
    </w:p>
    <w:p w:rsidR="00B8208F" w:rsidRPr="000E472E" w:rsidRDefault="00C73BB8">
      <w:pPr>
        <w:jc w:val="right"/>
        <w:rPr>
          <w:smallCaps/>
          <w:color w:val="5A5A5A"/>
          <w:sz w:val="18"/>
          <w:szCs w:val="18"/>
          <w:u w:color="5A5A5A"/>
          <w:lang w:val="en-GB"/>
        </w:rPr>
      </w:pPr>
      <w:r>
        <w:rPr>
          <w:smallCaps/>
          <w:color w:val="5A5A5A"/>
          <w:sz w:val="18"/>
          <w:szCs w:val="18"/>
          <w:u w:color="5A5A5A"/>
          <w:lang w:val="en-US"/>
        </w:rPr>
        <w:t>Table 1. Kirkpatrick evaluation methods (J. Kirkpatrick, W. Kirkpatrick, Kirkpatrick's Four Levels of Training Evaluation, 2016)</w:t>
      </w:r>
    </w:p>
    <w:p w:rsidR="00B8208F" w:rsidRDefault="00C73BB8">
      <w:pPr>
        <w:jc w:val="both"/>
        <w:rPr>
          <w:smallCaps/>
          <w:color w:val="5A5A5A"/>
          <w:u w:color="5A5A5A"/>
          <w:lang w:val="en-US"/>
        </w:rPr>
      </w:pPr>
      <w:r>
        <w:rPr>
          <w:smallCaps/>
          <w:color w:val="5A5A5A"/>
          <w:u w:color="5A5A5A"/>
          <w:lang w:val="en-US"/>
        </w:rPr>
        <w:t xml:space="preserve">Considering the above 4 levels, it is the hardest to measure the last one. Level 4 The results, however, are the most convincing for the further work of the trainer and the implementation of the next trainings. Most of the research ends on level 1 and 2, i.e. the reactions and skills of the participants. The </w:t>
      </w:r>
      <w:r>
        <w:rPr>
          <w:smallCaps/>
          <w:color w:val="5A5A5A"/>
          <w:sz w:val="20"/>
          <w:szCs w:val="20"/>
          <w:u w:color="5A5A5A"/>
          <w:lang w:val="en-US"/>
        </w:rPr>
        <w:t>TRAINER</w:t>
      </w:r>
      <w:r>
        <w:rPr>
          <w:smallCaps/>
          <w:color w:val="5A5A5A"/>
          <w:u w:color="5A5A5A"/>
          <w:lang w:val="en-US"/>
        </w:rPr>
        <w:t xml:space="preserve"> takes responsibility and has control over the first two levels, and the </w:t>
      </w:r>
      <w:r>
        <w:rPr>
          <w:smallCaps/>
          <w:color w:val="5A5A5A"/>
          <w:sz w:val="20"/>
          <w:szCs w:val="20"/>
          <w:u w:color="5A5A5A"/>
          <w:lang w:val="en-US"/>
        </w:rPr>
        <w:t>OVER THE</w:t>
      </w:r>
      <w:r>
        <w:rPr>
          <w:smallCaps/>
          <w:color w:val="5A5A5A"/>
          <w:u w:color="5A5A5A"/>
          <w:lang w:val="en-US"/>
        </w:rPr>
        <w:t xml:space="preserve"> next has only some influence.</w:t>
      </w:r>
    </w:p>
    <w:p w:rsidR="00C57C3A" w:rsidRDefault="00C57C3A">
      <w:pPr>
        <w:jc w:val="both"/>
        <w:rPr>
          <w:smallCaps/>
          <w:color w:val="5A5A5A"/>
          <w:u w:color="5A5A5A"/>
          <w:lang w:val="en-US"/>
        </w:rPr>
      </w:pPr>
    </w:p>
    <w:p w:rsidR="00C57C3A" w:rsidRPr="000E472E" w:rsidRDefault="00C57C3A">
      <w:pPr>
        <w:jc w:val="both"/>
        <w:rPr>
          <w:smallCaps/>
          <w:color w:val="5A5A5A"/>
          <w:u w:color="5A5A5A"/>
          <w:lang w:val="en-GB"/>
        </w:rPr>
      </w:pPr>
    </w:p>
    <w:p w:rsidR="00B8208F" w:rsidRDefault="001959C3">
      <w:pPr>
        <w:pStyle w:val="Cytatintensywny"/>
        <w:rPr>
          <w:i w:val="0"/>
          <w:iCs w:val="0"/>
          <w:smallCaps/>
          <w:color w:val="5A5A5A"/>
          <w:u w:color="5A5A5A"/>
        </w:rPr>
      </w:pPr>
      <w:r>
        <w:rPr>
          <w:i w:val="0"/>
          <w:iCs w:val="0"/>
          <w:smallCaps/>
          <w:color w:val="5A5A5A"/>
          <w:u w:color="5A5A5A"/>
        </w:rPr>
        <w:lastRenderedPageBreak/>
        <w:t>In practice</w:t>
      </w:r>
      <w:bookmarkStart w:id="0" w:name="_GoBack"/>
      <w:bookmarkEnd w:id="0"/>
    </w:p>
    <w:p w:rsidR="00B8208F" w:rsidRPr="000E472E" w:rsidRDefault="00B8208F">
      <w:pPr>
        <w:jc w:val="both"/>
        <w:rPr>
          <w:smallCaps/>
          <w:color w:val="5A5A5A"/>
          <w:u w:color="5A5A5A"/>
          <w:lang w:val="en-GB"/>
        </w:rPr>
      </w:pPr>
    </w:p>
    <w:p w:rsidR="00B8208F" w:rsidRPr="000E472E" w:rsidRDefault="00C73BB8">
      <w:pPr>
        <w:jc w:val="both"/>
        <w:rPr>
          <w:smallCaps/>
          <w:color w:val="5A5A5A"/>
          <w:u w:color="5A5A5A"/>
          <w:lang w:val="en-GB"/>
        </w:rPr>
      </w:pPr>
      <w:r>
        <w:rPr>
          <w:smallCaps/>
          <w:color w:val="5A5A5A"/>
          <w:u w:color="5A5A5A"/>
          <w:lang w:val="en-US"/>
        </w:rPr>
        <w:t xml:space="preserve">The ordering party is delegated by a team of employees such as cooks and kitchen </w:t>
      </w:r>
      <w:r>
        <w:rPr>
          <w:smallCaps/>
          <w:color w:val="5A5A5A"/>
          <w:sz w:val="20"/>
          <w:szCs w:val="20"/>
          <w:u w:color="5A5A5A"/>
          <w:lang w:val="en-US"/>
        </w:rPr>
        <w:t>ASSISTANTS</w:t>
      </w:r>
      <w:r>
        <w:rPr>
          <w:smallCaps/>
          <w:color w:val="5A5A5A"/>
          <w:u w:color="5A5A5A"/>
          <w:lang w:val="en-US"/>
        </w:rPr>
        <w:t xml:space="preserve"> for training in Italian cuisine. The results of the evaluation questionnaire come out very well - 100% of responses at the highest level of </w:t>
      </w:r>
      <w:r>
        <w:rPr>
          <w:smallCaps/>
          <w:color w:val="5A5A5A"/>
          <w:sz w:val="20"/>
          <w:szCs w:val="20"/>
          <w:u w:color="5A5A5A"/>
          <w:lang w:val="en-US"/>
        </w:rPr>
        <w:t>THE</w:t>
      </w:r>
      <w:r>
        <w:rPr>
          <w:smallCaps/>
          <w:color w:val="5A5A5A"/>
          <w:sz w:val="2"/>
          <w:szCs w:val="2"/>
          <w:u w:color="5A5A5A"/>
          <w:lang w:val="en-US"/>
        </w:rPr>
        <w:t xml:space="preserve"> </w:t>
      </w:r>
      <w:r w:rsidRPr="000E472E">
        <w:rPr>
          <w:smallCaps/>
          <w:color w:val="5A5A5A"/>
          <w:sz w:val="2"/>
          <w:szCs w:val="2"/>
          <w:u w:color="5A5A5A"/>
          <w:lang w:val="en-GB"/>
        </w:rPr>
        <w:t xml:space="preserve"> </w:t>
      </w:r>
      <w:r>
        <w:rPr>
          <w:smallCaps/>
          <w:color w:val="5A5A5A"/>
          <w:u w:color="5A5A5A"/>
          <w:lang w:val="en-US"/>
        </w:rPr>
        <w:t>scale. The training participants are very happy. The measurement of skills indicates that the issues planned for the training and related skills have been mastered by the entire team.</w:t>
      </w:r>
    </w:p>
    <w:p w:rsidR="00B8208F" w:rsidRPr="000E472E" w:rsidRDefault="00C73BB8">
      <w:pPr>
        <w:jc w:val="both"/>
        <w:rPr>
          <w:smallCaps/>
          <w:color w:val="5A5A5A"/>
          <w:u w:color="5A5A5A"/>
          <w:lang w:val="en-GB"/>
        </w:rPr>
      </w:pPr>
      <w:r>
        <w:rPr>
          <w:smallCaps/>
          <w:color w:val="5A5A5A"/>
          <w:u w:color="5A5A5A"/>
          <w:lang w:val="en-US"/>
        </w:rPr>
        <w:t>The team of chefs returns to the restaurant for daily work. The hotel manager who did not participate in the training reacts to their new ideas. He does not agree to the proposed changes in the menu of the hotel restaurant and the new shopping list, thus also the light change of suppliers. Unambiguously prohibits the use of new techniques and recipes learned during the training. The team is outraged, but agrees with the manager's decision. Thus, all work from the training was wasted.</w:t>
      </w:r>
    </w:p>
    <w:p w:rsidR="00B8208F" w:rsidRPr="000E472E" w:rsidRDefault="00C73BB8">
      <w:pPr>
        <w:jc w:val="both"/>
        <w:rPr>
          <w:smallCaps/>
          <w:color w:val="5A5A5A"/>
          <w:u w:color="5A5A5A"/>
          <w:lang w:val="en-GB"/>
        </w:rPr>
      </w:pPr>
      <w:r>
        <w:rPr>
          <w:smallCaps/>
          <w:color w:val="5A5A5A"/>
          <w:u w:color="5A5A5A"/>
          <w:lang w:val="en-US"/>
        </w:rPr>
        <w:t xml:space="preserve">Fortunately, after talking to the owner of the hotel, the manager changes his mind and some of the recipes are included in the menu. Unfortunately, an Italian restaurant with a chef from Italy appeared in the nearest location. It quickly gains popularity and recognition of guests. At the same time, our hotel loses customers, there are fewer reservations, less special events. The results of the restaurant, and thus the hotel, clearly fell, and they were supposed to increase after the training. That was the goal! The mere fact that without training </w:t>
      </w:r>
      <w:r>
        <w:rPr>
          <w:smallCaps/>
          <w:color w:val="5A5A5A"/>
          <w:sz w:val="20"/>
          <w:szCs w:val="20"/>
          <w:u w:color="5A5A5A"/>
          <w:lang w:val="en-US"/>
        </w:rPr>
        <w:t xml:space="preserve">THESE </w:t>
      </w:r>
      <w:r>
        <w:rPr>
          <w:smallCaps/>
          <w:color w:val="5A5A5A"/>
          <w:u w:color="5A5A5A"/>
          <w:lang w:val="en-US"/>
        </w:rPr>
        <w:t xml:space="preserve">would have fallen </w:t>
      </w:r>
      <w:r>
        <w:rPr>
          <w:smallCaps/>
          <w:color w:val="5A5A5A"/>
          <w:sz w:val="20"/>
          <w:szCs w:val="20"/>
          <w:u w:color="5A5A5A"/>
          <w:lang w:val="en-US"/>
        </w:rPr>
        <w:t xml:space="preserve">WOULD BE </w:t>
      </w:r>
      <w:r>
        <w:rPr>
          <w:smallCaps/>
          <w:color w:val="5A5A5A"/>
          <w:u w:color="5A5A5A"/>
          <w:lang w:val="en-US"/>
        </w:rPr>
        <w:t xml:space="preserve"> harder to prove to the Employer.</w:t>
      </w:r>
    </w:p>
    <w:p w:rsidR="00B8208F" w:rsidRPr="000E472E" w:rsidRDefault="00C73BB8">
      <w:pPr>
        <w:shd w:val="clear" w:color="auto" w:fill="FFFFFF"/>
        <w:jc w:val="both"/>
        <w:rPr>
          <w:smallCaps/>
          <w:color w:val="5A5A5A"/>
          <w:u w:color="5A5A5A"/>
          <w:lang w:val="en-GB"/>
        </w:rPr>
      </w:pPr>
      <w:r>
        <w:rPr>
          <w:smallCaps/>
          <w:color w:val="5A5A5A"/>
          <w:u w:color="5A5A5A"/>
          <w:lang w:val="en-US"/>
        </w:rPr>
        <w:t xml:space="preserve">Of course, certain situations can be saved and remedies </w:t>
      </w:r>
      <w:r>
        <w:rPr>
          <w:smallCaps/>
          <w:color w:val="5A5A5A"/>
          <w:sz w:val="20"/>
          <w:szCs w:val="20"/>
          <w:u w:color="5A5A5A"/>
          <w:lang w:val="en-US"/>
        </w:rPr>
        <w:t>CAN BE FOUND</w:t>
      </w:r>
      <w:r>
        <w:rPr>
          <w:smallCaps/>
          <w:color w:val="5A5A5A"/>
          <w:u w:color="5A5A5A"/>
          <w:lang w:val="en-US"/>
        </w:rPr>
        <w:t xml:space="preserve">. A well-prepared trainer will plan additional tasks that can be used to train skills after training. Another solution may be to convince the Employer or participants to additional forms of educational support, </w:t>
      </w:r>
      <w:proofErr w:type="spellStart"/>
      <w:r>
        <w:rPr>
          <w:smallCaps/>
          <w:color w:val="5A5A5A"/>
          <w:u w:color="5A5A5A"/>
          <w:lang w:val="en-US"/>
        </w:rPr>
        <w:t>eg</w:t>
      </w:r>
      <w:r w:rsidR="001959C3">
        <w:rPr>
          <w:smallCaps/>
          <w:color w:val="5A5A5A"/>
          <w:u w:color="5A5A5A"/>
          <w:lang w:val="en-US"/>
        </w:rPr>
        <w:t>.</w:t>
      </w:r>
      <w:proofErr w:type="spellEnd"/>
      <w:r>
        <w:rPr>
          <w:smallCaps/>
          <w:color w:val="5A5A5A"/>
          <w:u w:color="5A5A5A"/>
          <w:lang w:val="en-US"/>
        </w:rPr>
        <w:t xml:space="preserve"> implementation consulting </w:t>
      </w:r>
      <w:r>
        <w:rPr>
          <w:smallCaps/>
          <w:color w:val="5A5A5A"/>
          <w:sz w:val="20"/>
          <w:szCs w:val="20"/>
          <w:u w:color="5A5A5A"/>
          <w:lang w:val="en-US"/>
        </w:rPr>
        <w:t>I</w:t>
      </w:r>
      <w:r>
        <w:rPr>
          <w:smallCaps/>
          <w:color w:val="5A5A5A"/>
          <w:u w:color="5A5A5A"/>
          <w:lang w:val="en-US"/>
        </w:rPr>
        <w:t xml:space="preserve">n order to support participants and </w:t>
      </w:r>
      <w:proofErr w:type="spellStart"/>
      <w:r>
        <w:rPr>
          <w:smallCaps/>
          <w:color w:val="5A5A5A"/>
          <w:u w:color="5A5A5A"/>
          <w:lang w:val="en-US"/>
        </w:rPr>
        <w:t>organisations</w:t>
      </w:r>
      <w:proofErr w:type="spellEnd"/>
      <w:r>
        <w:rPr>
          <w:smallCaps/>
          <w:color w:val="5A5A5A"/>
          <w:u w:color="5A5A5A"/>
          <w:lang w:val="en-US"/>
        </w:rPr>
        <w:t xml:space="preserve"> for the next professional challenges. </w:t>
      </w:r>
    </w:p>
    <w:p w:rsidR="00B8208F" w:rsidRPr="000E472E" w:rsidRDefault="00C73BB8">
      <w:pPr>
        <w:shd w:val="clear" w:color="auto" w:fill="FFFFFF"/>
        <w:jc w:val="both"/>
        <w:rPr>
          <w:smallCaps/>
          <w:color w:val="5A5A5A"/>
          <w:u w:color="5A5A5A"/>
          <w:lang w:val="en-GB"/>
        </w:rPr>
      </w:pPr>
      <w:r>
        <w:rPr>
          <w:smallCaps/>
          <w:color w:val="5A5A5A"/>
          <w:u w:color="5A5A5A"/>
          <w:lang w:val="en-US"/>
        </w:rPr>
        <w:t xml:space="preserve">Additional services lead to a change of status from a pure training service to a package of training and consulting services. Then it becomes possible to take responsibility for the 3rd level by the trainer, and ultimately for level 4. Without strengthening the service through additional activities, </w:t>
      </w:r>
      <w:proofErr w:type="spellStart"/>
      <w:r>
        <w:rPr>
          <w:smallCaps/>
          <w:color w:val="5A5A5A"/>
          <w:u w:color="5A5A5A"/>
          <w:lang w:val="en-US"/>
        </w:rPr>
        <w:t>eg</w:t>
      </w:r>
      <w:proofErr w:type="spellEnd"/>
      <w:r>
        <w:rPr>
          <w:smallCaps/>
          <w:color w:val="5A5A5A"/>
          <w:u w:color="5A5A5A"/>
          <w:lang w:val="en-US"/>
        </w:rPr>
        <w:t xml:space="preserve"> in the form of advising, the trainer must be aware of what you can take responsibility for, and what not. And to explain to the </w:t>
      </w:r>
      <w:proofErr w:type="spellStart"/>
      <w:r>
        <w:rPr>
          <w:smallCaps/>
          <w:color w:val="5A5A5A"/>
          <w:u w:color="5A5A5A"/>
          <w:lang w:val="en-US"/>
        </w:rPr>
        <w:t>organisation</w:t>
      </w:r>
      <w:proofErr w:type="spellEnd"/>
      <w:r>
        <w:rPr>
          <w:smallCaps/>
          <w:color w:val="5A5A5A"/>
          <w:u w:color="5A5A5A"/>
          <w:lang w:val="en-US"/>
        </w:rPr>
        <w:t xml:space="preserve"> that you </w:t>
      </w:r>
      <w:proofErr w:type="spellStart"/>
      <w:r>
        <w:rPr>
          <w:smallCaps/>
          <w:color w:val="5A5A5A"/>
          <w:u w:color="5A5A5A"/>
          <w:lang w:val="en-US"/>
        </w:rPr>
        <w:t>can not</w:t>
      </w:r>
      <w:proofErr w:type="spellEnd"/>
      <w:r>
        <w:rPr>
          <w:smallCaps/>
          <w:color w:val="5A5A5A"/>
          <w:u w:color="5A5A5A"/>
          <w:lang w:val="en-US"/>
        </w:rPr>
        <w:t xml:space="preserve"> take responsibility for the implementation of the training itself.</w:t>
      </w:r>
    </w:p>
    <w:p w:rsidR="00B8208F" w:rsidRPr="000E472E" w:rsidRDefault="00C73BB8">
      <w:pPr>
        <w:shd w:val="clear" w:color="auto" w:fill="FFFFFF"/>
        <w:jc w:val="both"/>
        <w:rPr>
          <w:smallCaps/>
          <w:color w:val="5A5A5A"/>
          <w:u w:color="5A5A5A"/>
          <w:lang w:val="en-GB"/>
        </w:rPr>
      </w:pPr>
      <w:r>
        <w:rPr>
          <w:smallCaps/>
          <w:color w:val="5A5A5A"/>
          <w:u w:color="5A5A5A"/>
          <w:lang w:val="en-US"/>
        </w:rPr>
        <w:t>Of course, the whole scenario is optimistic and assumes solutions that the Employer accepts. Often, training is even given up to level 1, but it all depends on the expected budget and objectives.</w:t>
      </w:r>
    </w:p>
    <w:p w:rsidR="00B8208F" w:rsidRPr="000E472E" w:rsidRDefault="00B8208F">
      <w:pPr>
        <w:rPr>
          <w:sz w:val="24"/>
          <w:szCs w:val="24"/>
          <w:lang w:val="en-GB"/>
        </w:rPr>
      </w:pPr>
    </w:p>
    <w:p w:rsidR="00B8208F" w:rsidRPr="000E472E" w:rsidRDefault="00B8208F">
      <w:pPr>
        <w:rPr>
          <w:sz w:val="24"/>
          <w:szCs w:val="24"/>
          <w:lang w:val="en-GB"/>
        </w:rPr>
      </w:pPr>
    </w:p>
    <w:p w:rsidR="00B8208F" w:rsidRPr="000E472E" w:rsidRDefault="00C73BB8">
      <w:pPr>
        <w:tabs>
          <w:tab w:val="left" w:pos="1973"/>
        </w:tabs>
        <w:rPr>
          <w:lang w:val="en-GB"/>
        </w:rPr>
      </w:pPr>
      <w:r w:rsidRPr="000E472E">
        <w:rPr>
          <w:sz w:val="24"/>
          <w:szCs w:val="24"/>
          <w:lang w:val="en-GB"/>
        </w:rPr>
        <w:tab/>
      </w:r>
    </w:p>
    <w:sectPr w:rsidR="00B8208F" w:rsidRPr="000E472E">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662" w:rsidRDefault="00276662">
      <w:pPr>
        <w:spacing w:after="0" w:line="240" w:lineRule="auto"/>
      </w:pPr>
      <w:r>
        <w:separator/>
      </w:r>
    </w:p>
  </w:endnote>
  <w:endnote w:type="continuationSeparator" w:id="0">
    <w:p w:rsidR="00276662" w:rsidRDefault="00276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72E" w:rsidRDefault="000E472E" w:rsidP="000E472E">
    <w:pPr>
      <w:pStyle w:val="Stopka"/>
      <w:jc w:val="right"/>
    </w:pPr>
    <w:r>
      <w:rPr>
        <w:noProof/>
      </w:rPr>
      <w:drawing>
        <wp:inline distT="0" distB="0" distL="0" distR="0" wp14:anchorId="15EAAFBB" wp14:editId="676451A7">
          <wp:extent cx="5760085" cy="67564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75640"/>
                  </a:xfrm>
                  <a:prstGeom prst="rect">
                    <a:avLst/>
                  </a:prstGeom>
                  <a:noFill/>
                  <a:ln>
                    <a:noFill/>
                  </a:ln>
                </pic:spPr>
              </pic:pic>
            </a:graphicData>
          </a:graphic>
        </wp:inline>
      </w:drawing>
    </w:r>
  </w:p>
  <w:sdt>
    <w:sdtPr>
      <w:rPr>
        <w:lang w:val="en-GB"/>
      </w:rPr>
      <w:id w:val="-1212809624"/>
      <w:docPartObj>
        <w:docPartGallery w:val="Page Numbers (Bottom of Page)"/>
        <w:docPartUnique/>
      </w:docPartObj>
    </w:sdtPr>
    <w:sdtEndPr/>
    <w:sdtContent>
      <w:p w:rsidR="000E472E" w:rsidRPr="00EC0FBF" w:rsidRDefault="000E472E" w:rsidP="000E472E">
        <w:pPr>
          <w:pStyle w:val="Stopka"/>
          <w:jc w:val="right"/>
          <w:rPr>
            <w:sz w:val="10"/>
            <w:szCs w:val="10"/>
            <w:lang w:val="en-GB"/>
          </w:rPr>
        </w:pPr>
      </w:p>
      <w:p w:rsidR="000E472E" w:rsidRDefault="000E472E" w:rsidP="000E472E">
        <w:pPr>
          <w:pStyle w:val="Stopka"/>
          <w:jc w:val="center"/>
          <w:rPr>
            <w:lang w:val="en-GB"/>
          </w:rPr>
        </w:pPr>
        <w:r w:rsidRPr="00EC0FBF">
          <w:rPr>
            <w:rFonts w:asciiTheme="minorHAnsi" w:hAnsiTheme="minorHAnsi" w:cstheme="minorHAnsi"/>
            <w:color w:val="595959" w:themeColor="text1" w:themeTint="A6"/>
            <w:sz w:val="18"/>
            <w:szCs w:val="18"/>
            <w:lang w:val="en-GB"/>
          </w:rPr>
          <w:t xml:space="preserve">             page | </w:t>
        </w:r>
        <w:r w:rsidRPr="00EC0FBF">
          <w:rPr>
            <w:rFonts w:asciiTheme="minorHAnsi" w:hAnsiTheme="minorHAnsi" w:cstheme="minorHAnsi"/>
            <w:color w:val="595959" w:themeColor="text1" w:themeTint="A6"/>
            <w:sz w:val="18"/>
            <w:szCs w:val="18"/>
            <w:lang w:val="en-GB"/>
          </w:rPr>
          <w:fldChar w:fldCharType="begin"/>
        </w:r>
        <w:r w:rsidRPr="00EC0FBF">
          <w:rPr>
            <w:rFonts w:asciiTheme="minorHAnsi" w:hAnsiTheme="minorHAnsi" w:cstheme="minorHAnsi"/>
            <w:color w:val="595959" w:themeColor="text1" w:themeTint="A6"/>
            <w:sz w:val="18"/>
            <w:szCs w:val="18"/>
            <w:lang w:val="en-GB"/>
          </w:rPr>
          <w:instrText>PAGE   \* MERGEFORMAT</w:instrText>
        </w:r>
        <w:r w:rsidRPr="00EC0FBF">
          <w:rPr>
            <w:rFonts w:asciiTheme="minorHAnsi" w:hAnsiTheme="minorHAnsi" w:cstheme="minorHAnsi"/>
            <w:color w:val="595959" w:themeColor="text1" w:themeTint="A6"/>
            <w:sz w:val="18"/>
            <w:szCs w:val="18"/>
            <w:lang w:val="en-GB"/>
          </w:rPr>
          <w:fldChar w:fldCharType="separate"/>
        </w:r>
        <w:r>
          <w:rPr>
            <w:rFonts w:asciiTheme="minorHAnsi" w:hAnsiTheme="minorHAnsi" w:cstheme="minorHAnsi"/>
            <w:color w:val="595959" w:themeColor="text1" w:themeTint="A6"/>
            <w:sz w:val="18"/>
            <w:szCs w:val="18"/>
            <w:lang w:val="en-GB"/>
          </w:rPr>
          <w:t>1</w:t>
        </w:r>
        <w:r w:rsidRPr="00EC0FBF">
          <w:rPr>
            <w:rFonts w:asciiTheme="minorHAnsi" w:hAnsiTheme="minorHAnsi" w:cstheme="minorHAnsi"/>
            <w:color w:val="595959" w:themeColor="text1" w:themeTint="A6"/>
            <w:sz w:val="18"/>
            <w:szCs w:val="18"/>
            <w:lang w:val="en-GB"/>
          </w:rPr>
          <w:fldChar w:fldCharType="end"/>
        </w:r>
        <w:r w:rsidRPr="00EC0FBF">
          <w:rPr>
            <w:lang w:val="en-GB"/>
          </w:rPr>
          <w:t xml:space="preserve"> </w:t>
        </w:r>
      </w:p>
    </w:sdtContent>
  </w:sdt>
  <w:p w:rsidR="00B8208F" w:rsidRPr="000E472E" w:rsidRDefault="00C73BB8" w:rsidP="000E472E">
    <w:pPr>
      <w:pStyle w:val="Stopka"/>
      <w:jc w:val="center"/>
      <w:rPr>
        <w:lang w:val="en-GB"/>
      </w:rPr>
    </w:pPr>
    <w:r w:rsidRPr="000E472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662" w:rsidRDefault="00276662">
      <w:pPr>
        <w:spacing w:after="0" w:line="240" w:lineRule="auto"/>
      </w:pPr>
      <w:r>
        <w:separator/>
      </w:r>
    </w:p>
  </w:footnote>
  <w:footnote w:type="continuationSeparator" w:id="0">
    <w:p w:rsidR="00276662" w:rsidRDefault="00276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08F" w:rsidRDefault="003D6623">
    <w:pPr>
      <w:pStyle w:val="Nagwek"/>
      <w:tabs>
        <w:tab w:val="clear" w:pos="9072"/>
        <w:tab w:val="right" w:pos="9046"/>
      </w:tabs>
    </w:pPr>
    <w:r>
      <w:rPr>
        <w:noProof/>
      </w:rPr>
      <w:drawing>
        <wp:inline distT="0" distB="0" distL="0" distR="0" wp14:anchorId="19F5F6B9" wp14:editId="598A9422">
          <wp:extent cx="5756910" cy="66167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6910" cy="661670"/>
                  </a:xfrm>
                  <a:prstGeom prst="rect">
                    <a:avLst/>
                  </a:prstGeom>
                </pic:spPr>
              </pic:pic>
            </a:graphicData>
          </a:graphic>
        </wp:inline>
      </w:drawing>
    </w:r>
  </w:p>
  <w:p w:rsidR="000E472E" w:rsidRDefault="000E472E">
    <w:pPr>
      <w:pStyle w:val="Nagwek"/>
      <w:tabs>
        <w:tab w:val="clear" w:pos="9072"/>
        <w:tab w:val="right" w:pos="90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6F69"/>
    <w:multiLevelType w:val="hybridMultilevel"/>
    <w:tmpl w:val="D9BEE460"/>
    <w:styleLink w:val="ImportedStyle1"/>
    <w:lvl w:ilvl="0" w:tplc="BE3A3BA8">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8325E9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B30834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C10054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D580F1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536170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85E57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9C8BB5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786967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3E94B11"/>
    <w:multiLevelType w:val="hybridMultilevel"/>
    <w:tmpl w:val="D9BEE460"/>
    <w:numStyleLink w:val="ImportedStyle1"/>
  </w:abstractNum>
  <w:abstractNum w:abstractNumId="2" w15:restartNumberingAfterBreak="0">
    <w:nsid w:val="37A149BF"/>
    <w:multiLevelType w:val="hybridMultilevel"/>
    <w:tmpl w:val="DF7E787E"/>
    <w:styleLink w:val="ImportedStyle2"/>
    <w:lvl w:ilvl="0" w:tplc="0F9AC550">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3B8CFBF4">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4AD0A1F6">
      <w:start w:val="1"/>
      <w:numFmt w:val="lowerRoman"/>
      <w:lvlText w:val="%3."/>
      <w:lvlJc w:val="left"/>
      <w:pPr>
        <w:ind w:left="2160" w:hanging="295"/>
      </w:pPr>
      <w:rPr>
        <w:rFonts w:hAnsi="Arial Unicode MS"/>
        <w:i/>
        <w:iCs/>
        <w:caps w:val="0"/>
        <w:smallCaps w:val="0"/>
        <w:strike w:val="0"/>
        <w:dstrike w:val="0"/>
        <w:outline w:val="0"/>
        <w:emboss w:val="0"/>
        <w:imprint w:val="0"/>
        <w:spacing w:val="0"/>
        <w:w w:val="100"/>
        <w:kern w:val="0"/>
        <w:position w:val="0"/>
        <w:highlight w:val="none"/>
        <w:vertAlign w:val="baseline"/>
      </w:rPr>
    </w:lvl>
    <w:lvl w:ilvl="3" w:tplc="FA3EB034">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6E320FE4">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FC421F8E">
      <w:start w:val="1"/>
      <w:numFmt w:val="lowerRoman"/>
      <w:lvlText w:val="%6."/>
      <w:lvlJc w:val="left"/>
      <w:pPr>
        <w:ind w:left="4320" w:hanging="295"/>
      </w:pPr>
      <w:rPr>
        <w:rFonts w:hAnsi="Arial Unicode MS"/>
        <w:i/>
        <w:iCs/>
        <w:caps w:val="0"/>
        <w:smallCaps w:val="0"/>
        <w:strike w:val="0"/>
        <w:dstrike w:val="0"/>
        <w:outline w:val="0"/>
        <w:emboss w:val="0"/>
        <w:imprint w:val="0"/>
        <w:spacing w:val="0"/>
        <w:w w:val="100"/>
        <w:kern w:val="0"/>
        <w:position w:val="0"/>
        <w:highlight w:val="none"/>
        <w:vertAlign w:val="baseline"/>
      </w:rPr>
    </w:lvl>
    <w:lvl w:ilvl="6" w:tplc="10A61B2E">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05B44E22">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BC767E2A">
      <w:start w:val="1"/>
      <w:numFmt w:val="lowerRoman"/>
      <w:lvlText w:val="%9."/>
      <w:lvlJc w:val="left"/>
      <w:pPr>
        <w:ind w:left="6480" w:hanging="29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5E4D80"/>
    <w:multiLevelType w:val="hybridMultilevel"/>
    <w:tmpl w:val="F3606B50"/>
    <w:numStyleLink w:val="ImportedStyle3"/>
  </w:abstractNum>
  <w:abstractNum w:abstractNumId="4" w15:restartNumberingAfterBreak="0">
    <w:nsid w:val="59C05307"/>
    <w:multiLevelType w:val="hybridMultilevel"/>
    <w:tmpl w:val="DF7E787E"/>
    <w:numStyleLink w:val="ImportedStyle2"/>
  </w:abstractNum>
  <w:abstractNum w:abstractNumId="5" w15:restartNumberingAfterBreak="0">
    <w:nsid w:val="614301D8"/>
    <w:multiLevelType w:val="hybridMultilevel"/>
    <w:tmpl w:val="F3606B50"/>
    <w:styleLink w:val="ImportedStyle3"/>
    <w:lvl w:ilvl="0" w:tplc="36085534">
      <w:start w:val="1"/>
      <w:numFmt w:val="bullet"/>
      <w:lvlText w:val="•"/>
      <w:lvlJc w:val="left"/>
      <w:pPr>
        <w:tabs>
          <w:tab w:val="num" w:pos="720"/>
        </w:tabs>
        <w:ind w:left="828"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66E6C1C">
      <w:start w:val="1"/>
      <w:numFmt w:val="bullet"/>
      <w:lvlText w:val="•"/>
      <w:lvlJc w:val="left"/>
      <w:pPr>
        <w:tabs>
          <w:tab w:val="left" w:pos="720"/>
          <w:tab w:val="num" w:pos="1440"/>
        </w:tabs>
        <w:ind w:left="1548"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E4A5A1C">
      <w:start w:val="1"/>
      <w:numFmt w:val="bullet"/>
      <w:lvlText w:val="•"/>
      <w:lvlJc w:val="left"/>
      <w:pPr>
        <w:tabs>
          <w:tab w:val="left" w:pos="720"/>
          <w:tab w:val="num" w:pos="2160"/>
        </w:tabs>
        <w:ind w:left="2268"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AF4AB56">
      <w:start w:val="1"/>
      <w:numFmt w:val="bullet"/>
      <w:lvlText w:val="•"/>
      <w:lvlJc w:val="left"/>
      <w:pPr>
        <w:tabs>
          <w:tab w:val="left" w:pos="720"/>
          <w:tab w:val="num" w:pos="2880"/>
        </w:tabs>
        <w:ind w:left="2988"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E94E7E4">
      <w:start w:val="1"/>
      <w:numFmt w:val="bullet"/>
      <w:lvlText w:val="•"/>
      <w:lvlJc w:val="left"/>
      <w:pPr>
        <w:tabs>
          <w:tab w:val="left" w:pos="720"/>
          <w:tab w:val="num" w:pos="3600"/>
        </w:tabs>
        <w:ind w:left="3708"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D42E5BE">
      <w:start w:val="1"/>
      <w:numFmt w:val="bullet"/>
      <w:lvlText w:val="•"/>
      <w:lvlJc w:val="left"/>
      <w:pPr>
        <w:tabs>
          <w:tab w:val="left" w:pos="720"/>
          <w:tab w:val="num" w:pos="4320"/>
        </w:tabs>
        <w:ind w:left="4428"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338D5E8">
      <w:start w:val="1"/>
      <w:numFmt w:val="bullet"/>
      <w:lvlText w:val="•"/>
      <w:lvlJc w:val="left"/>
      <w:pPr>
        <w:tabs>
          <w:tab w:val="left" w:pos="720"/>
          <w:tab w:val="num" w:pos="5040"/>
        </w:tabs>
        <w:ind w:left="5148"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E4069F2">
      <w:start w:val="1"/>
      <w:numFmt w:val="bullet"/>
      <w:lvlText w:val="•"/>
      <w:lvlJc w:val="left"/>
      <w:pPr>
        <w:tabs>
          <w:tab w:val="left" w:pos="720"/>
          <w:tab w:val="num" w:pos="5760"/>
        </w:tabs>
        <w:ind w:left="5868"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5F81738">
      <w:start w:val="1"/>
      <w:numFmt w:val="bullet"/>
      <w:lvlText w:val="•"/>
      <w:lvlJc w:val="left"/>
      <w:pPr>
        <w:tabs>
          <w:tab w:val="left" w:pos="720"/>
          <w:tab w:val="num" w:pos="6480"/>
        </w:tabs>
        <w:ind w:left="6588"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08F"/>
    <w:rsid w:val="000E472E"/>
    <w:rsid w:val="001959C3"/>
    <w:rsid w:val="00276662"/>
    <w:rsid w:val="003D6623"/>
    <w:rsid w:val="007659F0"/>
    <w:rsid w:val="00855DBF"/>
    <w:rsid w:val="00A748EC"/>
    <w:rsid w:val="00B8208F"/>
    <w:rsid w:val="00C0196D"/>
    <w:rsid w:val="00C57C3A"/>
    <w:rsid w:val="00C73BB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95948"/>
  <w15:docId w15:val="{42C17CC5-65F0-4C07-8710-9095BAA8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paragraph" w:styleId="Nagwek1">
    <w:name w:val="heading 1"/>
    <w:next w:val="Normalny"/>
    <w:uiPriority w:val="9"/>
    <w:qFormat/>
    <w:pPr>
      <w:keepNext/>
      <w:keepLines/>
      <w:spacing w:before="240" w:line="276" w:lineRule="auto"/>
      <w:outlineLvl w:val="0"/>
    </w:pPr>
    <w:rPr>
      <w:rFonts w:ascii="Cambria" w:eastAsia="Cambria" w:hAnsi="Cambria" w:cs="Cambria"/>
      <w:color w:val="365F91"/>
      <w:sz w:val="32"/>
      <w:szCs w:val="32"/>
      <w:u w:color="365F9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libri" w:eastAsia="Calibri" w:hAnsi="Calibri" w:cs="Calibri"/>
      <w:color w:val="000000"/>
      <w:sz w:val="22"/>
      <w:szCs w:val="22"/>
      <w:u w:color="000000"/>
    </w:rPr>
  </w:style>
  <w:style w:type="paragraph" w:styleId="Stopka">
    <w:name w:val="footer"/>
    <w:link w:val="StopkaZnak"/>
    <w:uiPriority w:val="99"/>
    <w:pPr>
      <w:tabs>
        <w:tab w:val="center" w:pos="4536"/>
        <w:tab w:val="right" w:pos="9072"/>
      </w:tabs>
    </w:pPr>
    <w:rPr>
      <w:rFonts w:ascii="Calibri" w:eastAsia="Calibri" w:hAnsi="Calibri" w:cs="Calibri"/>
      <w:color w:val="000000"/>
      <w:sz w:val="22"/>
      <w:szCs w:val="22"/>
      <w:u w:color="000000"/>
    </w:rPr>
  </w:style>
  <w:style w:type="paragraph" w:styleId="Bezodstpw">
    <w:name w:val="No Spacing"/>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Cytatintensywny">
    <w:name w:val="Intense Quote"/>
    <w:next w:val="Normalny"/>
    <w:pPr>
      <w:pBdr>
        <w:top w:val="single" w:sz="4" w:space="0" w:color="4F81BD"/>
        <w:bottom w:val="single" w:sz="4" w:space="0" w:color="4F81BD"/>
      </w:pBdr>
      <w:spacing w:before="360" w:after="360" w:line="276" w:lineRule="auto"/>
      <w:ind w:left="864" w:right="864"/>
      <w:jc w:val="center"/>
    </w:pPr>
    <w:rPr>
      <w:rFonts w:ascii="Calibri" w:eastAsia="Calibri" w:hAnsi="Calibri" w:cs="Calibri"/>
      <w:i/>
      <w:iCs/>
      <w:color w:val="4F81BD"/>
      <w:sz w:val="22"/>
      <w:szCs w:val="22"/>
      <w:u w:color="4F81BD"/>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StopkaZnak">
    <w:name w:val="Stopka Znak"/>
    <w:basedOn w:val="Domylnaczcionkaakapitu"/>
    <w:link w:val="Stopka"/>
    <w:uiPriority w:val="99"/>
    <w:rsid w:val="000E472E"/>
    <w:rPr>
      <w:rFonts w:ascii="Calibri" w:eastAsia="Calibri" w:hAnsi="Calibri" w:cs="Calibri"/>
      <w:color w:val="000000"/>
      <w:sz w:val="22"/>
      <w:szCs w:val="22"/>
      <w:u w:color="000000"/>
    </w:rPr>
  </w:style>
  <w:style w:type="paragraph" w:styleId="Tekstdymka">
    <w:name w:val="Balloon Text"/>
    <w:basedOn w:val="Normalny"/>
    <w:link w:val="TekstdymkaZnak"/>
    <w:uiPriority w:val="99"/>
    <w:semiHidden/>
    <w:unhideWhenUsed/>
    <w:rsid w:val="00855D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5DBF"/>
    <w:rPr>
      <w:rFonts w:ascii="Segoe UI" w:eastAsia="Calibr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4319</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Sawicka</dc:creator>
  <cp:lastModifiedBy>Sawa</cp:lastModifiedBy>
  <cp:revision>2</cp:revision>
  <dcterms:created xsi:type="dcterms:W3CDTF">2019-03-27T14:51:00Z</dcterms:created>
  <dcterms:modified xsi:type="dcterms:W3CDTF">2019-03-27T14:51:00Z</dcterms:modified>
</cp:coreProperties>
</file>